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20" w:lineRule="exact"/>
        <w:ind w:right="12" w:rightChars="6"/>
        <w:rPr>
          <w:rFonts w:eastAsia="方正楷体_GBK"/>
          <w:szCs w:val="32"/>
        </w:rPr>
      </w:pPr>
    </w:p>
    <w:p>
      <w:pPr>
        <w:spacing w:line="620" w:lineRule="exact"/>
        <w:ind w:right="12" w:rightChars="6"/>
        <w:rPr>
          <w:szCs w:val="32"/>
        </w:rPr>
      </w:pPr>
    </w:p>
    <w:p>
      <w:pPr>
        <w:spacing w:line="620" w:lineRule="exact"/>
        <w:ind w:right="12" w:rightChars="6"/>
        <w:rPr>
          <w:szCs w:val="32"/>
        </w:rPr>
      </w:pPr>
    </w:p>
    <w:p>
      <w:pPr>
        <w:spacing w:line="620" w:lineRule="exact"/>
        <w:ind w:right="12" w:rightChars="6"/>
        <w:rPr>
          <w:szCs w:val="32"/>
        </w:rPr>
      </w:pPr>
    </w:p>
    <w:p>
      <w:pPr>
        <w:spacing w:line="620" w:lineRule="exact"/>
        <w:ind w:right="12" w:rightChars="6"/>
        <w:rPr>
          <w:szCs w:val="32"/>
        </w:rPr>
      </w:pPr>
    </w:p>
    <w:p>
      <w:pPr>
        <w:spacing w:line="620" w:lineRule="exact"/>
        <w:ind w:right="12" w:rightChars="6"/>
        <w:rPr>
          <w:szCs w:val="32"/>
        </w:rPr>
      </w:pPr>
    </w:p>
    <w:p>
      <w:pPr>
        <w:tabs>
          <w:tab w:val="left" w:pos="3600"/>
        </w:tabs>
        <w:spacing w:line="620" w:lineRule="exact"/>
        <w:ind w:right="12" w:rightChars="6"/>
        <w:rPr>
          <w:rFonts w:hint="eastAsia" w:ascii="方正仿宋_GBK" w:hAnsi="方正仿宋_GBK" w:eastAsia="方正仿宋_GBK" w:cs="方正仿宋_GBK"/>
          <w:sz w:val="32"/>
          <w:szCs w:val="32"/>
        </w:rPr>
      </w:pPr>
    </w:p>
    <w:p>
      <w:pPr>
        <w:tabs>
          <w:tab w:val="left" w:pos="3600"/>
        </w:tabs>
        <w:spacing w:line="400" w:lineRule="exact"/>
        <w:ind w:right="12" w:rightChars="6"/>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濯水</w:t>
      </w:r>
      <w:r>
        <w:rPr>
          <w:rFonts w:hint="default" w:ascii="Times New Roman" w:hAnsi="Times New Roman" w:eastAsia="方正仿宋_GBK" w:cs="Times New Roman"/>
          <w:sz w:val="32"/>
          <w:szCs w:val="32"/>
        </w:rPr>
        <w:t>府发〔202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69</w:t>
      </w:r>
      <w:r>
        <w:rPr>
          <w:rFonts w:hint="default" w:ascii="Times New Roman" w:hAnsi="Times New Roman" w:eastAsia="方正仿宋_GBK" w:cs="Times New Roman"/>
          <w:sz w:val="32"/>
          <w:szCs w:val="32"/>
        </w:rPr>
        <w:t>号</w:t>
      </w:r>
    </w:p>
    <w:p>
      <w:pPr>
        <w:snapToGrid w:val="0"/>
        <w:spacing w:line="720" w:lineRule="atLeast"/>
        <w:jc w:val="center"/>
        <w:rPr>
          <w:rFonts w:eastAsia="方正小标宋_GBK"/>
          <w:sz w:val="44"/>
          <w:szCs w:val="44"/>
        </w:rPr>
      </w:pPr>
    </w:p>
    <w:p>
      <w:pPr>
        <w:tabs>
          <w:tab w:val="left" w:pos="3600"/>
        </w:tabs>
        <w:spacing w:line="0" w:lineRule="atLeast"/>
        <w:ind w:right="12" w:rightChars="6"/>
        <w:jc w:val="center"/>
        <w:rPr>
          <w:rFonts w:eastAsia="方正小标宋_GBK"/>
          <w:sz w:val="44"/>
          <w:szCs w:val="44"/>
        </w:rPr>
      </w:pPr>
      <w:r>
        <w:rPr>
          <w:rFonts w:eastAsia="方正小标宋_GBK"/>
          <w:sz w:val="44"/>
          <w:szCs w:val="44"/>
        </w:rPr>
        <w:t>黔江区</w:t>
      </w:r>
      <w:r>
        <w:rPr>
          <w:rFonts w:hint="eastAsia" w:eastAsia="方正小标宋_GBK"/>
          <w:sz w:val="44"/>
          <w:szCs w:val="44"/>
          <w:lang w:val="en-US" w:eastAsia="zh-CN"/>
        </w:rPr>
        <w:t>濯水</w:t>
      </w:r>
      <w:r>
        <w:rPr>
          <w:rFonts w:eastAsia="方正小标宋_GBK"/>
          <w:sz w:val="44"/>
          <w:szCs w:val="44"/>
        </w:rPr>
        <w:t>镇人民政府</w:t>
      </w:r>
    </w:p>
    <w:p>
      <w:pPr>
        <w:keepNext w:val="0"/>
        <w:keepLines w:val="0"/>
        <w:pageBreakBefore w:val="0"/>
        <w:kinsoku/>
        <w:wordWrap/>
        <w:overflowPunct/>
        <w:topLinePunct w:val="0"/>
        <w:autoSpaceDE/>
        <w:autoSpaceDN/>
        <w:bidi w:val="0"/>
        <w:adjustRightInd/>
        <w:snapToGrid/>
        <w:spacing w:before="0" w:beforeLines="0" w:after="0" w:afterLines="0" w:line="595" w:lineRule="exact"/>
        <w:ind w:left="0" w:leftChars="0" w:right="0" w:rightChars="0"/>
        <w:jc w:val="center"/>
        <w:textAlignment w:val="auto"/>
        <w:rPr>
          <w:rFonts w:hint="eastAsia" w:ascii="Times New Roman" w:hAnsi="Times New Roman" w:eastAsia="方正小标宋_GBK" w:cs="Times New Roman"/>
          <w:sz w:val="44"/>
          <w:szCs w:val="36"/>
          <w:lang w:val="en-US" w:eastAsia="zh-CN"/>
        </w:rPr>
      </w:pPr>
      <w:r>
        <w:rPr>
          <w:rFonts w:hint="default" w:ascii="Times New Roman" w:hAnsi="Times New Roman" w:eastAsia="方正小标宋_GBK" w:cs="Times New Roman"/>
          <w:sz w:val="44"/>
          <w:szCs w:val="36"/>
        </w:rPr>
        <w:t>关于</w:t>
      </w:r>
      <w:r>
        <w:rPr>
          <w:rFonts w:hint="default" w:ascii="Times New Roman" w:hAnsi="Times New Roman" w:eastAsia="方正小标宋_GBK" w:cs="Times New Roman"/>
          <w:sz w:val="44"/>
          <w:szCs w:val="36"/>
          <w:lang w:val="en-US" w:eastAsia="zh-CN"/>
        </w:rPr>
        <w:t>印发</w:t>
      </w:r>
      <w:r>
        <w:rPr>
          <w:rFonts w:hint="eastAsia" w:ascii="Times New Roman" w:hAnsi="Times New Roman" w:eastAsia="方正小标宋_GBK" w:cs="Times New Roman"/>
          <w:sz w:val="44"/>
          <w:szCs w:val="36"/>
          <w:lang w:val="en-US" w:eastAsia="zh-CN"/>
        </w:rPr>
        <w:t>《</w:t>
      </w:r>
      <w:r>
        <w:rPr>
          <w:rFonts w:hint="default" w:ascii="Times New Roman" w:hAnsi="Times New Roman" w:eastAsia="方正小标宋_GBK" w:cs="Times New Roman"/>
          <w:sz w:val="44"/>
          <w:szCs w:val="36"/>
          <w:lang w:val="en-US" w:eastAsia="zh-CN"/>
        </w:rPr>
        <w:t>濯水镇</w:t>
      </w:r>
      <w:r>
        <w:rPr>
          <w:rFonts w:hint="eastAsia" w:ascii="Times New Roman" w:hAnsi="Times New Roman" w:eastAsia="方正小标宋_GBK" w:cs="Times New Roman"/>
          <w:sz w:val="44"/>
          <w:szCs w:val="36"/>
          <w:lang w:val="en-US" w:eastAsia="zh-CN"/>
        </w:rPr>
        <w:t>耕地保护</w:t>
      </w:r>
      <w:r>
        <w:rPr>
          <w:rFonts w:hint="default" w:ascii="Times New Roman" w:hAnsi="Times New Roman" w:eastAsia="方正小标宋_GBK" w:cs="Times New Roman"/>
          <w:sz w:val="44"/>
          <w:szCs w:val="36"/>
          <w:lang w:val="en-US" w:eastAsia="zh-CN"/>
        </w:rPr>
        <w:t>工作实施方案</w:t>
      </w:r>
      <w:r>
        <w:rPr>
          <w:rFonts w:hint="eastAsia" w:ascii="Times New Roman" w:hAnsi="Times New Roman" w:eastAsia="方正小标宋_GBK" w:cs="Times New Roman"/>
          <w:sz w:val="44"/>
          <w:szCs w:val="36"/>
          <w:lang w:val="en-US" w:eastAsia="zh-CN"/>
        </w:rPr>
        <w:t>》</w:t>
      </w:r>
    </w:p>
    <w:p>
      <w:pPr>
        <w:keepNext w:val="0"/>
        <w:keepLines w:val="0"/>
        <w:pageBreakBefore w:val="0"/>
        <w:kinsoku/>
        <w:wordWrap/>
        <w:overflowPunct/>
        <w:topLinePunct w:val="0"/>
        <w:autoSpaceDE/>
        <w:autoSpaceDN/>
        <w:bidi w:val="0"/>
        <w:adjustRightInd/>
        <w:snapToGrid/>
        <w:spacing w:before="0" w:beforeLines="0" w:after="0" w:afterLines="0" w:line="595" w:lineRule="exact"/>
        <w:ind w:left="0" w:leftChars="0" w:right="0" w:rightChars="0"/>
        <w:jc w:val="center"/>
        <w:textAlignment w:val="auto"/>
        <w:rPr>
          <w:rFonts w:hint="eastAsia" w:eastAsia="方正小标宋_GBK"/>
          <w:sz w:val="44"/>
          <w:szCs w:val="44"/>
        </w:rPr>
      </w:pPr>
      <w:r>
        <w:rPr>
          <w:rFonts w:hint="default" w:ascii="Times New Roman" w:hAnsi="Times New Roman" w:eastAsia="方正小标宋_GBK" w:cs="Times New Roman"/>
          <w:sz w:val="44"/>
          <w:szCs w:val="36"/>
        </w:rPr>
        <w:t>的通知</w:t>
      </w:r>
    </w:p>
    <w:p>
      <w:pPr>
        <w:pStyle w:val="2"/>
        <w:spacing w:line="594" w:lineRule="exact"/>
        <w:rPr>
          <w:rFonts w:hint="eastAsia" w:ascii="方正仿宋_GBK" w:eastAsia="方正仿宋_GBK"/>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default" w:ascii="Times New Roman" w:hAnsi="Times New Roman" w:eastAsia="方正仿宋_GBK" w:cs="Times New Roman"/>
          <w:sz w:val="32"/>
          <w:szCs w:val="36"/>
          <w:lang w:val="en-US" w:eastAsia="zh-CN"/>
        </w:rPr>
      </w:pPr>
      <w:r>
        <w:rPr>
          <w:rFonts w:hint="default" w:ascii="Times New Roman" w:hAnsi="Times New Roman" w:eastAsia="方正仿宋_GBK" w:cs="Times New Roman"/>
          <w:sz w:val="32"/>
          <w:szCs w:val="32"/>
          <w:lang w:eastAsia="zh-CN"/>
        </w:rPr>
        <w:t>各村（居）委、镇级各部门</w:t>
      </w:r>
      <w:r>
        <w:rPr>
          <w:rFonts w:hint="default" w:ascii="Times New Roman" w:hAnsi="Times New Roman" w:eastAsia="方正仿宋_GBK" w:cs="Times New Roman"/>
          <w:sz w:val="32"/>
          <w:szCs w:val="36"/>
          <w:lang w:val="en-US" w:eastAsia="zh-CN"/>
        </w:rPr>
        <w:t>：</w:t>
      </w:r>
    </w:p>
    <w:p>
      <w:pPr>
        <w:pStyle w:val="22"/>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0" w:firstLineChars="200"/>
        <w:textAlignment w:val="auto"/>
        <w:rPr>
          <w:rFonts w:hint="default" w:ascii="Times New Roman" w:hAnsi="Times New Roman" w:eastAsia="方正仿宋_GBK" w:cs="Times New Roman"/>
          <w:color w:val="000000"/>
          <w:sz w:val="32"/>
          <w:szCs w:val="32"/>
          <w:lang w:eastAsia="zh-CN"/>
        </w:rPr>
      </w:pPr>
      <w:r>
        <w:rPr>
          <w:rFonts w:hint="eastAsia" w:ascii="Times New Roman" w:eastAsia="方正仿宋_GBK" w:cs="Times New Roman"/>
          <w:sz w:val="32"/>
          <w:szCs w:val="32"/>
          <w:lang w:val="en-US" w:eastAsia="zh-CN"/>
        </w:rPr>
        <w:t>为进一步落实市委、市政府关于耕地保护的决策部署和区委、区政府工作要求，经镇党委、政府研究，</w:t>
      </w:r>
      <w:r>
        <w:rPr>
          <w:rFonts w:hint="default" w:ascii="Times New Roman" w:hAnsi="Times New Roman" w:eastAsia="方正仿宋_GBK" w:cs="Times New Roman"/>
          <w:color w:val="auto"/>
          <w:sz w:val="32"/>
          <w:szCs w:val="32"/>
          <w:lang w:val="en-US" w:eastAsia="zh-CN"/>
        </w:rPr>
        <w:t>结合我镇实际，</w:t>
      </w:r>
      <w:r>
        <w:rPr>
          <w:rFonts w:hint="default" w:ascii="Times New Roman" w:hAnsi="Times New Roman" w:eastAsia="方正仿宋_GBK" w:cs="Times New Roman"/>
          <w:color w:val="000000"/>
          <w:sz w:val="32"/>
          <w:szCs w:val="32"/>
          <w:lang w:eastAsia="zh-CN"/>
        </w:rPr>
        <w:t>现将</w:t>
      </w:r>
      <w:r>
        <w:rPr>
          <w:rFonts w:hint="default" w:ascii="Times New Roman" w:hAnsi="Times New Roman" w:eastAsia="方正仿宋_GBK" w:cs="Times New Roman"/>
          <w:sz w:val="32"/>
          <w:szCs w:val="32"/>
          <w:lang w:eastAsia="zh-CN"/>
        </w:rPr>
        <w:t>《濯水镇</w:t>
      </w:r>
      <w:r>
        <w:rPr>
          <w:rFonts w:hint="default" w:ascii="Times New Roman" w:hAnsi="Times New Roman" w:eastAsia="方正仿宋_GBK" w:cs="Times New Roman"/>
          <w:sz w:val="32"/>
          <w:szCs w:val="32"/>
          <w:lang w:val="en-US" w:eastAsia="zh-CN"/>
        </w:rPr>
        <w:t>耕地保护</w:t>
      </w:r>
      <w:r>
        <w:rPr>
          <w:rFonts w:hint="default" w:ascii="Times New Roman" w:hAnsi="Times New Roman" w:eastAsia="方正仿宋_GBK" w:cs="Times New Roman"/>
          <w:sz w:val="32"/>
          <w:szCs w:val="32"/>
          <w:lang w:eastAsia="zh-CN"/>
        </w:rPr>
        <w:t>工作实施方案》印发给你们，</w:t>
      </w:r>
      <w:r>
        <w:rPr>
          <w:rFonts w:hint="default" w:ascii="Times New Roman" w:hAnsi="Times New Roman" w:eastAsia="方正仿宋_GBK" w:cs="Times New Roman"/>
          <w:color w:val="000000"/>
          <w:sz w:val="32"/>
          <w:szCs w:val="32"/>
        </w:rPr>
        <w:t>请各单位遵照执行</w:t>
      </w:r>
      <w:r>
        <w:rPr>
          <w:rFonts w:hint="default" w:ascii="Times New Roman" w:hAnsi="Times New Roman" w:eastAsia="方正仿宋_GBK" w:cs="Times New Roman"/>
          <w:color w:val="000000"/>
          <w:sz w:val="32"/>
          <w:szCs w:val="32"/>
          <w:lang w:eastAsia="zh-CN"/>
        </w:rPr>
        <w:t>。</w:t>
      </w:r>
    </w:p>
    <w:p>
      <w:pPr>
        <w:pStyle w:val="22"/>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0" w:firstLineChars="200"/>
        <w:textAlignment w:val="auto"/>
        <w:rPr>
          <w:rFonts w:hint="default" w:ascii="Times New Roman" w:hAnsi="Times New Roman" w:eastAsia="方正仿宋_GBK" w:cs="Times New Roman"/>
          <w:color w:val="000000"/>
          <w:sz w:val="32"/>
          <w:szCs w:val="32"/>
          <w:lang w:eastAsia="zh-CN"/>
        </w:rPr>
      </w:pPr>
    </w:p>
    <w:p>
      <w:pPr>
        <w:pStyle w:val="22"/>
        <w:keepNext w:val="0"/>
        <w:keepLines w:val="0"/>
        <w:pageBreakBefore w:val="0"/>
        <w:widowControl w:val="0"/>
        <w:kinsoku/>
        <w:wordWrap/>
        <w:overflowPunct/>
        <w:topLinePunct w:val="0"/>
        <w:autoSpaceDE w:val="0"/>
        <w:autoSpaceDN w:val="0"/>
        <w:bidi w:val="0"/>
        <w:adjustRightInd w:val="0"/>
        <w:snapToGrid/>
        <w:spacing w:before="0" w:beforeLines="0" w:after="0" w:afterLines="0" w:line="560" w:lineRule="exact"/>
        <w:ind w:left="0" w:leftChars="0" w:right="0" w:rightChars="0" w:firstLine="640" w:firstLineChars="200"/>
        <w:textAlignment w:val="auto"/>
        <w:rPr>
          <w:rFonts w:hint="eastAsia" w:ascii="Times New Roman" w:hAnsi="Times New Roman" w:eastAsia="方正仿宋_GBK" w:cs="Times New Roman"/>
          <w:color w:val="000000"/>
          <w:sz w:val="32"/>
          <w:szCs w:val="32"/>
          <w:lang w:eastAsia="zh-CN"/>
        </w:rPr>
      </w:pPr>
    </w:p>
    <w:p>
      <w:pPr>
        <w:pStyle w:val="2"/>
        <w:rPr>
          <w:rFonts w:hint="eastAsia"/>
        </w:rPr>
      </w:pPr>
    </w:p>
    <w:p>
      <w:pPr>
        <w:ind w:firstLine="3968" w:firstLineChars="1240"/>
        <w:jc w:val="center"/>
        <w:rPr>
          <w:rFonts w:hint="eastAsia" w:ascii="方正仿宋_GBK" w:eastAsia="方正仿宋_GBK"/>
          <w:sz w:val="32"/>
          <w:szCs w:val="32"/>
        </w:rPr>
      </w:pPr>
      <w:r>
        <w:rPr>
          <w:rFonts w:hint="eastAsia" w:ascii="方正仿宋_GBK" w:eastAsia="方正仿宋_GBK"/>
          <w:sz w:val="32"/>
          <w:szCs w:val="32"/>
        </w:rPr>
        <w:t>黔江区</w:t>
      </w:r>
      <w:r>
        <w:rPr>
          <w:rFonts w:hint="eastAsia" w:ascii="方正仿宋_GBK" w:eastAsia="方正仿宋_GBK"/>
          <w:sz w:val="32"/>
          <w:szCs w:val="32"/>
          <w:lang w:val="en-US" w:eastAsia="zh-CN"/>
        </w:rPr>
        <w:t>濯水</w:t>
      </w:r>
      <w:r>
        <w:rPr>
          <w:rFonts w:hint="eastAsia" w:ascii="方正仿宋_GBK" w:eastAsia="方正仿宋_GBK"/>
          <w:sz w:val="32"/>
          <w:szCs w:val="32"/>
        </w:rPr>
        <w:t>镇人民政府</w:t>
      </w:r>
    </w:p>
    <w:p>
      <w:pPr>
        <w:ind w:firstLine="3968" w:firstLineChars="1240"/>
        <w:jc w:val="center"/>
        <w:rPr>
          <w:rFonts w:hint="default" w:ascii="Times New Roman" w:hAnsi="Times New Roman" w:eastAsia="方正小标宋_GBK" w:cs="Times New Roman"/>
          <w:kern w:val="2"/>
          <w:sz w:val="44"/>
          <w:szCs w:val="44"/>
          <w:lang w:val="en-US" w:eastAsia="zh-CN" w:bidi="ar-SA"/>
        </w:rPr>
      </w:pP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15</w:t>
      </w:r>
      <w:r>
        <w:rPr>
          <w:rFonts w:hint="default" w:ascii="Times New Roman" w:hAnsi="Times New Roman" w:eastAsia="方正仿宋_GBK" w:cs="Times New Roman"/>
          <w:sz w:val="32"/>
          <w:szCs w:val="32"/>
        </w:rPr>
        <w:t>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450" w:beforeAutospacing="0" w:after="0" w:afterAutospacing="0" w:line="595" w:lineRule="exact"/>
        <w:ind w:left="0" w:right="0"/>
        <w:jc w:val="center"/>
        <w:textAlignment w:val="auto"/>
        <w:rPr>
          <w:rFonts w:hint="eastAsia" w:ascii="方正小标宋_GBK" w:hAnsi="方正小标宋_GBK" w:eastAsia="方正小标宋_GBK" w:cs="方正小标宋_GBK"/>
          <w:i w:val="0"/>
          <w:iCs w:val="0"/>
          <w:caps w:val="0"/>
          <w:color w:val="000000"/>
          <w:spacing w:val="0"/>
          <w:kern w:val="0"/>
          <w:sz w:val="44"/>
          <w:szCs w:val="44"/>
          <w:lang w:val="en-US" w:eastAsia="zh-CN" w:bidi="ar"/>
        </w:rPr>
      </w:pPr>
      <w:r>
        <w:rPr>
          <w:rFonts w:hint="eastAsia" w:ascii="方正小标宋_GBK" w:hAnsi="方正小标宋_GBK" w:eastAsia="方正小标宋_GBK" w:cs="方正小标宋_GBK"/>
          <w:kern w:val="2"/>
          <w:sz w:val="44"/>
          <w:szCs w:val="44"/>
          <w:lang w:val="en-US" w:eastAsia="zh-CN" w:bidi="ar-SA"/>
        </w:rPr>
        <w:t>濯水镇耕地保护工作实施方案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right="0" w:firstLine="640" w:firstLineChars="200"/>
        <w:jc w:val="left"/>
        <w:textAlignment w:val="auto"/>
        <w:rPr>
          <w:rFonts w:hint="eastAsia" w:ascii="方正黑体_GBK" w:hAnsi="方正黑体_GBK" w:eastAsia="方正黑体_GBK" w:cs="方正黑体_GBK"/>
          <w:sz w:val="32"/>
          <w:szCs w:val="32"/>
        </w:rPr>
      </w:pPr>
      <w:r>
        <w:rPr>
          <w:rFonts w:hint="eastAsia" w:ascii="Times New Roman" w:eastAsia="方正仿宋_GBK" w:cs="Times New Roman"/>
          <w:sz w:val="32"/>
          <w:szCs w:val="32"/>
          <w:lang w:val="en-US" w:eastAsia="zh-CN"/>
        </w:rPr>
        <w:t>根据《中华人民共和国土地管理法》</w:t>
      </w:r>
      <w:r>
        <w:rPr>
          <w:rFonts w:hint="eastAsia" w:eastAsia="方正仿宋_GBK" w:cs="Times New Roman"/>
          <w:sz w:val="32"/>
          <w:szCs w:val="32"/>
          <w:lang w:val="en-US" w:eastAsia="zh-CN"/>
        </w:rPr>
        <w:t>《</w:t>
      </w:r>
      <w:r>
        <w:rPr>
          <w:rFonts w:hint="eastAsia" w:ascii="Times New Roman" w:eastAsia="方正仿宋_GBK" w:cs="Times New Roman"/>
          <w:sz w:val="32"/>
          <w:szCs w:val="32"/>
          <w:lang w:val="en-US" w:eastAsia="zh-CN"/>
        </w:rPr>
        <w:t>中华人民共和国</w:t>
      </w:r>
      <w:r>
        <w:rPr>
          <w:rFonts w:hint="eastAsia" w:eastAsia="方正仿宋_GBK" w:cs="Times New Roman"/>
          <w:sz w:val="32"/>
          <w:szCs w:val="32"/>
          <w:lang w:val="en-US" w:eastAsia="zh-CN"/>
        </w:rPr>
        <w:t>土地管理法实施条例》</w:t>
      </w:r>
      <w:r>
        <w:rPr>
          <w:rFonts w:hint="eastAsia" w:ascii="Times New Roman" w:eastAsia="方正仿宋_GBK" w:cs="Times New Roman"/>
          <w:sz w:val="32"/>
          <w:szCs w:val="32"/>
          <w:lang w:val="en-US" w:eastAsia="zh-CN"/>
        </w:rPr>
        <w:t>和《基本农田保护条例》，</w:t>
      </w:r>
      <w:r>
        <w:rPr>
          <w:rFonts w:hint="eastAsia" w:eastAsia="方正仿宋_GBK" w:cs="Times New Roman"/>
          <w:i w:val="0"/>
          <w:iCs w:val="0"/>
          <w:caps w:val="0"/>
          <w:color w:val="000000"/>
          <w:spacing w:val="0"/>
          <w:kern w:val="0"/>
          <w:sz w:val="32"/>
          <w:szCs w:val="32"/>
          <w:lang w:val="en-US" w:eastAsia="zh-CN" w:bidi="ar"/>
        </w:rPr>
        <w:t>结合濯水镇土地利用总体规划布局</w:t>
      </w:r>
      <w:r>
        <w:rPr>
          <w:rFonts w:hint="default" w:ascii="Times New Roman" w:hAnsi="Times New Roman" w:eastAsia="方正仿宋_GBK" w:cs="Times New Roman"/>
          <w:i w:val="0"/>
          <w:iCs w:val="0"/>
          <w:caps w:val="0"/>
          <w:color w:val="000000"/>
          <w:spacing w:val="0"/>
          <w:kern w:val="0"/>
          <w:sz w:val="32"/>
          <w:szCs w:val="32"/>
          <w:lang w:val="en-US" w:eastAsia="zh-CN" w:bidi="ar"/>
        </w:rPr>
        <w:t>，</w:t>
      </w:r>
      <w:r>
        <w:rPr>
          <w:rFonts w:hint="eastAsia" w:eastAsia="方正仿宋_GBK" w:cs="Times New Roman"/>
          <w:i w:val="0"/>
          <w:iCs w:val="0"/>
          <w:caps w:val="0"/>
          <w:color w:val="000000"/>
          <w:spacing w:val="0"/>
          <w:kern w:val="0"/>
          <w:sz w:val="32"/>
          <w:szCs w:val="32"/>
          <w:lang w:val="en-US" w:eastAsia="zh-CN" w:bidi="ar"/>
        </w:rPr>
        <w:t>为</w:t>
      </w:r>
      <w:r>
        <w:rPr>
          <w:rFonts w:hint="default" w:ascii="Times New Roman" w:hAnsi="Times New Roman" w:eastAsia="方正仿宋_GBK" w:cs="Times New Roman"/>
          <w:i w:val="0"/>
          <w:iCs w:val="0"/>
          <w:caps w:val="0"/>
          <w:color w:val="000000"/>
          <w:spacing w:val="0"/>
          <w:kern w:val="0"/>
          <w:sz w:val="32"/>
          <w:szCs w:val="32"/>
          <w:lang w:val="en-US" w:eastAsia="zh-CN" w:bidi="ar"/>
        </w:rPr>
        <w:t>进一步做好我镇耕地保护工作，特别是基本农田保护工作，稳定全镇耕地保有量，保障我镇基本农田总量不减少，促进镇经济稳定和可持续发展，特制定</w:t>
      </w:r>
      <w:r>
        <w:rPr>
          <w:rFonts w:hint="eastAsia" w:eastAsia="方正仿宋_GBK" w:cs="Times New Roman"/>
          <w:i w:val="0"/>
          <w:iCs w:val="0"/>
          <w:caps w:val="0"/>
          <w:color w:val="000000"/>
          <w:spacing w:val="0"/>
          <w:kern w:val="0"/>
          <w:sz w:val="32"/>
          <w:szCs w:val="32"/>
          <w:lang w:val="en-US" w:eastAsia="zh-CN" w:bidi="ar"/>
        </w:rPr>
        <w:t>本</w:t>
      </w:r>
      <w:r>
        <w:rPr>
          <w:rFonts w:hint="default" w:ascii="Times New Roman" w:hAnsi="Times New Roman" w:eastAsia="方正仿宋_GBK" w:cs="Times New Roman"/>
          <w:i w:val="0"/>
          <w:iCs w:val="0"/>
          <w:caps w:val="0"/>
          <w:color w:val="000000"/>
          <w:spacing w:val="0"/>
          <w:kern w:val="0"/>
          <w:sz w:val="32"/>
          <w:szCs w:val="32"/>
          <w:lang w:val="en-US" w:eastAsia="zh-CN" w:bidi="ar"/>
        </w:rPr>
        <w:t>实施方案。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i w:val="0"/>
          <w:iCs w:val="0"/>
          <w:caps w:val="0"/>
          <w:color w:val="000000"/>
          <w:spacing w:val="0"/>
          <w:kern w:val="0"/>
          <w:sz w:val="32"/>
          <w:szCs w:val="32"/>
          <w:lang w:val="en-US" w:eastAsia="zh-CN" w:bidi="ar"/>
        </w:rPr>
        <w:t>一、强化组织领导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kern w:val="0"/>
          <w:sz w:val="32"/>
          <w:szCs w:val="32"/>
          <w:lang w:val="en-US" w:eastAsia="zh-CN" w:bidi="ar"/>
        </w:rPr>
        <w:t>为加强耕地保护工作</w:t>
      </w:r>
      <w:r>
        <w:rPr>
          <w:rFonts w:hint="eastAsia" w:eastAsia="方正仿宋_GBK" w:cs="Times New Roman"/>
          <w:i w:val="0"/>
          <w:iCs w:val="0"/>
          <w:caps w:val="0"/>
          <w:color w:val="000000"/>
          <w:spacing w:val="0"/>
          <w:kern w:val="0"/>
          <w:sz w:val="32"/>
          <w:szCs w:val="32"/>
          <w:lang w:val="en-US" w:eastAsia="zh-CN" w:bidi="ar"/>
        </w:rPr>
        <w:t>的</w:t>
      </w:r>
      <w:r>
        <w:rPr>
          <w:rFonts w:hint="default" w:ascii="Times New Roman" w:hAnsi="Times New Roman" w:eastAsia="方正仿宋_GBK" w:cs="Times New Roman"/>
          <w:i w:val="0"/>
          <w:iCs w:val="0"/>
          <w:caps w:val="0"/>
          <w:color w:val="000000"/>
          <w:spacing w:val="0"/>
          <w:kern w:val="0"/>
          <w:sz w:val="32"/>
          <w:szCs w:val="32"/>
          <w:lang w:val="en-US" w:eastAsia="zh-CN" w:bidi="ar"/>
        </w:rPr>
        <w:t>组织保证，推进责任落实</w:t>
      </w:r>
      <w:r>
        <w:rPr>
          <w:rFonts w:hint="eastAsia" w:eastAsia="方正仿宋_GBK" w:cs="Times New Roman"/>
          <w:i w:val="0"/>
          <w:iCs w:val="0"/>
          <w:caps w:val="0"/>
          <w:color w:val="000000"/>
          <w:spacing w:val="0"/>
          <w:kern w:val="0"/>
          <w:sz w:val="32"/>
          <w:szCs w:val="32"/>
          <w:lang w:val="en-US" w:eastAsia="zh-CN" w:bidi="ar"/>
        </w:rPr>
        <w:t>，</w:t>
      </w:r>
      <w:r>
        <w:rPr>
          <w:rFonts w:hint="default" w:ascii="Times New Roman" w:hAnsi="Times New Roman" w:eastAsia="方正仿宋_GBK" w:cs="Times New Roman"/>
          <w:sz w:val="32"/>
          <w:szCs w:val="32"/>
          <w:lang w:val="en-US" w:eastAsia="zh-CN"/>
        </w:rPr>
        <w:t>结合当前班子成员分工实际，</w:t>
      </w:r>
      <w:r>
        <w:rPr>
          <w:rFonts w:hint="default" w:ascii="Times New Roman" w:hAnsi="Times New Roman" w:eastAsia="方正仿宋_GBK" w:cs="Times New Roman"/>
          <w:i w:val="0"/>
          <w:iCs w:val="0"/>
          <w:caps w:val="0"/>
          <w:color w:val="000000"/>
          <w:spacing w:val="0"/>
          <w:kern w:val="0"/>
          <w:sz w:val="32"/>
          <w:szCs w:val="32"/>
          <w:lang w:val="en-US" w:eastAsia="zh-CN" w:bidi="ar"/>
        </w:rPr>
        <w:t>按照</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i w:val="0"/>
          <w:iCs w:val="0"/>
          <w:caps w:val="0"/>
          <w:color w:val="000000"/>
          <w:spacing w:val="0"/>
          <w:kern w:val="0"/>
          <w:sz w:val="32"/>
          <w:szCs w:val="32"/>
          <w:lang w:val="en-US" w:eastAsia="zh-CN" w:bidi="ar"/>
        </w:rPr>
        <w:t>党政同责、一岗双责</w:t>
      </w: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i w:val="0"/>
          <w:iCs w:val="0"/>
          <w:caps w:val="0"/>
          <w:color w:val="000000"/>
          <w:spacing w:val="0"/>
          <w:kern w:val="0"/>
          <w:sz w:val="32"/>
          <w:szCs w:val="32"/>
          <w:lang w:val="en-US" w:eastAsia="zh-CN" w:bidi="ar"/>
        </w:rPr>
        <w:t>的原则，</w:t>
      </w:r>
      <w:r>
        <w:rPr>
          <w:rFonts w:hint="eastAsia" w:eastAsia="方正仿宋_GBK" w:cs="Times New Roman"/>
          <w:i w:val="0"/>
          <w:iCs w:val="0"/>
          <w:caps w:val="0"/>
          <w:color w:val="000000"/>
          <w:spacing w:val="0"/>
          <w:kern w:val="0"/>
          <w:sz w:val="32"/>
          <w:szCs w:val="32"/>
          <w:lang w:val="en-US" w:eastAsia="zh-CN" w:bidi="ar"/>
        </w:rPr>
        <w:t>成立以党政主要领导为组长，班子成员为副组长、各村（社区）支部书记为成员的</w:t>
      </w:r>
      <w:r>
        <w:rPr>
          <w:rFonts w:hint="default" w:ascii="Times New Roman" w:hAnsi="Times New Roman" w:eastAsia="方正仿宋_GBK" w:cs="Times New Roman"/>
          <w:i w:val="0"/>
          <w:iCs w:val="0"/>
          <w:caps w:val="0"/>
          <w:color w:val="000000"/>
          <w:spacing w:val="0"/>
          <w:kern w:val="0"/>
          <w:sz w:val="32"/>
          <w:szCs w:val="32"/>
          <w:lang w:val="en-US" w:eastAsia="zh-CN" w:bidi="ar"/>
        </w:rPr>
        <w:t>耕地保护</w:t>
      </w:r>
      <w:r>
        <w:rPr>
          <w:rFonts w:hint="eastAsia" w:eastAsia="方正仿宋_GBK" w:cs="Times New Roman"/>
          <w:i w:val="0"/>
          <w:iCs w:val="0"/>
          <w:caps w:val="0"/>
          <w:color w:val="000000"/>
          <w:spacing w:val="0"/>
          <w:kern w:val="0"/>
          <w:sz w:val="32"/>
          <w:szCs w:val="32"/>
          <w:lang w:val="en-US" w:eastAsia="zh-CN" w:bidi="ar"/>
        </w:rPr>
        <w:t>工作领导小组，</w:t>
      </w:r>
      <w:r>
        <w:rPr>
          <w:rFonts w:hint="default" w:ascii="Times New Roman" w:hAnsi="Times New Roman" w:eastAsia="方正仿宋_GBK" w:cs="Times New Roman"/>
          <w:i w:val="0"/>
          <w:iCs w:val="0"/>
          <w:caps w:val="0"/>
          <w:color w:val="000000"/>
          <w:spacing w:val="0"/>
          <w:kern w:val="0"/>
          <w:sz w:val="32"/>
          <w:szCs w:val="32"/>
          <w:lang w:val="en-US" w:eastAsia="zh-CN" w:bidi="ar"/>
        </w:rPr>
        <w:t>领导小组下设办公室，办公室主任由</w:t>
      </w:r>
      <w:r>
        <w:rPr>
          <w:rFonts w:hint="eastAsia" w:eastAsia="方正仿宋_GBK" w:cs="Times New Roman"/>
          <w:i w:val="0"/>
          <w:iCs w:val="0"/>
          <w:caps w:val="0"/>
          <w:color w:val="000000"/>
          <w:spacing w:val="0"/>
          <w:kern w:val="0"/>
          <w:sz w:val="32"/>
          <w:szCs w:val="32"/>
          <w:lang w:val="en-US" w:eastAsia="zh-CN" w:bidi="ar"/>
        </w:rPr>
        <w:t>分管领导</w:t>
      </w:r>
      <w:r>
        <w:rPr>
          <w:rFonts w:hint="default" w:ascii="Times New Roman" w:hAnsi="Times New Roman" w:eastAsia="方正仿宋_GBK" w:cs="Times New Roman"/>
          <w:i w:val="0"/>
          <w:iCs w:val="0"/>
          <w:caps w:val="0"/>
          <w:color w:val="000000"/>
          <w:spacing w:val="0"/>
          <w:kern w:val="0"/>
          <w:sz w:val="32"/>
          <w:szCs w:val="32"/>
          <w:lang w:val="en-US" w:eastAsia="zh-CN" w:bidi="ar"/>
        </w:rPr>
        <w:t>兼任</w:t>
      </w:r>
      <w:r>
        <w:rPr>
          <w:rFonts w:hint="eastAsia" w:eastAsia="方正仿宋_GBK" w:cs="Times New Roman"/>
          <w:i w:val="0"/>
          <w:iCs w:val="0"/>
          <w:caps w:val="0"/>
          <w:color w:val="000000"/>
          <w:spacing w:val="0"/>
          <w:kern w:val="0"/>
          <w:sz w:val="32"/>
          <w:szCs w:val="32"/>
          <w:lang w:val="en-US" w:eastAsia="zh-CN" w:bidi="ar"/>
        </w:rPr>
        <w:t>，负责具体工作部署</w:t>
      </w:r>
      <w:r>
        <w:rPr>
          <w:rFonts w:hint="default" w:ascii="Times New Roman" w:hAnsi="Times New Roman" w:eastAsia="方正仿宋_GBK" w:cs="Times New Roman"/>
          <w:i w:val="0"/>
          <w:iCs w:val="0"/>
          <w:caps w:val="0"/>
          <w:color w:val="000000"/>
          <w:spacing w:val="0"/>
          <w:kern w:val="0"/>
          <w:sz w:val="32"/>
          <w:szCs w:val="32"/>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i w:val="0"/>
          <w:iCs w:val="0"/>
          <w:caps w:val="0"/>
          <w:color w:val="000000"/>
          <w:spacing w:val="0"/>
          <w:kern w:val="0"/>
          <w:sz w:val="32"/>
          <w:szCs w:val="32"/>
          <w:lang w:val="en-US" w:eastAsia="zh-CN" w:bidi="ar"/>
        </w:rPr>
        <w:t>二、从严控制耕地占用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ascii="方正仿宋_GBK" w:hAnsi="方正仿宋_GBK" w:eastAsia="方正仿宋_GBK" w:cs="方正仿宋_GBK"/>
          <w:b w:val="0"/>
          <w:bCs w:val="0"/>
          <w:i w:val="0"/>
          <w:iCs w:val="0"/>
          <w:caps w:val="0"/>
          <w:color w:val="000000"/>
          <w:spacing w:val="0"/>
          <w:kern w:val="0"/>
          <w:sz w:val="32"/>
          <w:szCs w:val="32"/>
          <w:lang w:val="en-US" w:eastAsia="zh-CN" w:bidi="ar"/>
        </w:rPr>
      </w:pPr>
      <w:r>
        <w:rPr>
          <w:rFonts w:hint="eastAsia" w:ascii="方正仿宋_GBK" w:hAnsi="方正仿宋_GBK" w:eastAsia="方正仿宋_GBK" w:cs="方正仿宋_GBK"/>
          <w:b w:val="0"/>
          <w:bCs w:val="0"/>
          <w:i w:val="0"/>
          <w:iCs w:val="0"/>
          <w:caps w:val="0"/>
          <w:color w:val="000000"/>
          <w:spacing w:val="0"/>
          <w:kern w:val="0"/>
          <w:sz w:val="32"/>
          <w:szCs w:val="32"/>
          <w:lang w:val="en-US" w:eastAsia="zh-CN" w:bidi="ar"/>
        </w:rPr>
        <w:t>（一）坚决遏制农村乱占耕地建房行为。自然资源部、农业农村部印发了《关于农村乱占耕地建房“八不准”的通知》</w:t>
      </w:r>
      <w:r>
        <w:rPr>
          <w:rFonts w:hint="default" w:ascii="Times New Roman" w:hAnsi="Times New Roman" w:eastAsia="方正仿宋_GBK" w:cs="Times New Roman"/>
          <w:b w:val="0"/>
          <w:bCs w:val="0"/>
          <w:i w:val="0"/>
          <w:iCs w:val="0"/>
          <w:caps w:val="0"/>
          <w:color w:val="000000"/>
          <w:spacing w:val="0"/>
          <w:kern w:val="0"/>
          <w:sz w:val="32"/>
          <w:szCs w:val="32"/>
          <w:lang w:val="en-US" w:eastAsia="zh-CN" w:bidi="ar"/>
        </w:rPr>
        <w:t>（自然资发〔2020〕127号）</w:t>
      </w:r>
      <w:r>
        <w:rPr>
          <w:rFonts w:hint="eastAsia" w:ascii="方正仿宋_GBK" w:hAnsi="方正仿宋_GBK" w:eastAsia="方正仿宋_GBK" w:cs="方正仿宋_GBK"/>
          <w:b w:val="0"/>
          <w:bCs w:val="0"/>
          <w:i w:val="0"/>
          <w:iCs w:val="0"/>
          <w:caps w:val="0"/>
          <w:color w:val="000000"/>
          <w:spacing w:val="0"/>
          <w:kern w:val="0"/>
          <w:sz w:val="32"/>
          <w:szCs w:val="32"/>
          <w:lang w:val="en-US" w:eastAsia="zh-CN" w:bidi="ar"/>
        </w:rPr>
        <w:t>，具体内容如下：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default" w:ascii="Times New Roman" w:hAnsi="Times New Roman" w:eastAsia="方正仿宋_GBK" w:cs="Times New Roman"/>
          <w:b w:val="0"/>
          <w:bCs w:val="0"/>
          <w:i w:val="0"/>
          <w:iCs w:val="0"/>
          <w:caps w:val="0"/>
          <w:color w:val="000000"/>
          <w:spacing w:val="0"/>
          <w:kern w:val="0"/>
          <w:sz w:val="32"/>
          <w:szCs w:val="32"/>
          <w:lang w:val="en-US" w:eastAsia="zh-CN" w:bidi="ar"/>
        </w:rPr>
      </w:pPr>
      <w:r>
        <w:rPr>
          <w:rFonts w:hint="default" w:ascii="Times New Roman" w:hAnsi="Times New Roman" w:eastAsia="方正仿宋_GBK" w:cs="Times New Roman"/>
          <w:b w:val="0"/>
          <w:bCs w:val="0"/>
          <w:i w:val="0"/>
          <w:iCs w:val="0"/>
          <w:caps w:val="0"/>
          <w:color w:val="000000"/>
          <w:spacing w:val="0"/>
          <w:kern w:val="0"/>
          <w:sz w:val="32"/>
          <w:szCs w:val="32"/>
          <w:lang w:val="en-US" w:eastAsia="zh-CN" w:bidi="ar"/>
        </w:rPr>
        <w:t>1.不准占用永久基本农田建房；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default" w:ascii="Times New Roman" w:hAnsi="Times New Roman" w:eastAsia="方正仿宋_GBK" w:cs="Times New Roman"/>
          <w:b w:val="0"/>
          <w:bCs w:val="0"/>
          <w:i w:val="0"/>
          <w:iCs w:val="0"/>
          <w:caps w:val="0"/>
          <w:color w:val="000000"/>
          <w:spacing w:val="0"/>
          <w:kern w:val="0"/>
          <w:sz w:val="32"/>
          <w:szCs w:val="32"/>
          <w:lang w:val="en-US" w:eastAsia="zh-CN" w:bidi="ar"/>
        </w:rPr>
      </w:pPr>
      <w:r>
        <w:rPr>
          <w:rFonts w:hint="default" w:ascii="Times New Roman" w:hAnsi="Times New Roman" w:eastAsia="方正仿宋_GBK" w:cs="Times New Roman"/>
          <w:b w:val="0"/>
          <w:bCs w:val="0"/>
          <w:i w:val="0"/>
          <w:iCs w:val="0"/>
          <w:caps w:val="0"/>
          <w:color w:val="000000"/>
          <w:spacing w:val="0"/>
          <w:kern w:val="0"/>
          <w:sz w:val="32"/>
          <w:szCs w:val="32"/>
          <w:lang w:val="en-US" w:eastAsia="zh-CN" w:bidi="ar"/>
        </w:rPr>
        <w:t>2.不准强占多占耕地建房；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default" w:ascii="Times New Roman" w:hAnsi="Times New Roman" w:eastAsia="方正仿宋_GBK" w:cs="Times New Roman"/>
          <w:b w:val="0"/>
          <w:bCs w:val="0"/>
          <w:i w:val="0"/>
          <w:iCs w:val="0"/>
          <w:caps w:val="0"/>
          <w:color w:val="000000"/>
          <w:spacing w:val="0"/>
          <w:kern w:val="0"/>
          <w:sz w:val="32"/>
          <w:szCs w:val="32"/>
          <w:lang w:val="en-US" w:eastAsia="zh-CN" w:bidi="ar"/>
        </w:rPr>
      </w:pPr>
      <w:r>
        <w:rPr>
          <w:rFonts w:hint="default" w:ascii="Times New Roman" w:hAnsi="Times New Roman" w:eastAsia="方正仿宋_GBK" w:cs="Times New Roman"/>
          <w:b w:val="0"/>
          <w:bCs w:val="0"/>
          <w:i w:val="0"/>
          <w:iCs w:val="0"/>
          <w:caps w:val="0"/>
          <w:color w:val="000000"/>
          <w:spacing w:val="0"/>
          <w:kern w:val="0"/>
          <w:sz w:val="32"/>
          <w:szCs w:val="32"/>
          <w:lang w:val="en-US" w:eastAsia="zh-CN" w:bidi="ar"/>
        </w:rPr>
        <w:t>3.不准买卖、流转耕地违法建房；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default" w:ascii="Times New Roman" w:hAnsi="Times New Roman" w:eastAsia="方正仿宋_GBK" w:cs="Times New Roman"/>
          <w:b w:val="0"/>
          <w:bCs w:val="0"/>
          <w:i w:val="0"/>
          <w:iCs w:val="0"/>
          <w:caps w:val="0"/>
          <w:color w:val="000000"/>
          <w:spacing w:val="0"/>
          <w:kern w:val="0"/>
          <w:sz w:val="32"/>
          <w:szCs w:val="32"/>
          <w:lang w:val="en-US" w:eastAsia="zh-CN" w:bidi="ar"/>
        </w:rPr>
      </w:pPr>
      <w:r>
        <w:rPr>
          <w:rFonts w:hint="default" w:ascii="Times New Roman" w:hAnsi="Times New Roman" w:eastAsia="方正仿宋_GBK" w:cs="Times New Roman"/>
          <w:b w:val="0"/>
          <w:bCs w:val="0"/>
          <w:i w:val="0"/>
          <w:iCs w:val="0"/>
          <w:caps w:val="0"/>
          <w:color w:val="000000"/>
          <w:spacing w:val="0"/>
          <w:kern w:val="0"/>
          <w:sz w:val="32"/>
          <w:szCs w:val="32"/>
          <w:lang w:val="en-US" w:eastAsia="zh-CN" w:bidi="ar"/>
        </w:rPr>
        <w:t>4.不准在承包耕地上违法建房；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default" w:ascii="Times New Roman" w:hAnsi="Times New Roman" w:eastAsia="方正仿宋_GBK" w:cs="Times New Roman"/>
          <w:b w:val="0"/>
          <w:bCs w:val="0"/>
          <w:i w:val="0"/>
          <w:iCs w:val="0"/>
          <w:caps w:val="0"/>
          <w:color w:val="000000"/>
          <w:spacing w:val="0"/>
          <w:kern w:val="0"/>
          <w:sz w:val="32"/>
          <w:szCs w:val="32"/>
          <w:lang w:val="en-US" w:eastAsia="zh-CN" w:bidi="ar"/>
        </w:rPr>
      </w:pPr>
      <w:r>
        <w:rPr>
          <w:rFonts w:hint="default" w:ascii="Times New Roman" w:hAnsi="Times New Roman" w:eastAsia="方正仿宋_GBK" w:cs="Times New Roman"/>
          <w:b w:val="0"/>
          <w:bCs w:val="0"/>
          <w:i w:val="0"/>
          <w:iCs w:val="0"/>
          <w:caps w:val="0"/>
          <w:color w:val="000000"/>
          <w:spacing w:val="0"/>
          <w:kern w:val="0"/>
          <w:sz w:val="32"/>
          <w:szCs w:val="32"/>
          <w:lang w:val="en-US" w:eastAsia="zh-CN" w:bidi="ar"/>
        </w:rPr>
        <w:t>5.不准巧立名目违法占用耕地建房；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default" w:ascii="Times New Roman" w:hAnsi="Times New Roman" w:eastAsia="方正仿宋_GBK" w:cs="Times New Roman"/>
          <w:b w:val="0"/>
          <w:bCs w:val="0"/>
          <w:i w:val="0"/>
          <w:iCs w:val="0"/>
          <w:caps w:val="0"/>
          <w:color w:val="000000"/>
          <w:spacing w:val="0"/>
          <w:kern w:val="0"/>
          <w:sz w:val="32"/>
          <w:szCs w:val="32"/>
          <w:lang w:val="en-US" w:eastAsia="zh-CN" w:bidi="ar"/>
        </w:rPr>
      </w:pPr>
      <w:r>
        <w:rPr>
          <w:rFonts w:hint="default" w:ascii="Times New Roman" w:hAnsi="Times New Roman" w:eastAsia="方正仿宋_GBK" w:cs="Times New Roman"/>
          <w:b w:val="0"/>
          <w:bCs w:val="0"/>
          <w:i w:val="0"/>
          <w:iCs w:val="0"/>
          <w:caps w:val="0"/>
          <w:color w:val="000000"/>
          <w:spacing w:val="0"/>
          <w:kern w:val="0"/>
          <w:sz w:val="32"/>
          <w:szCs w:val="32"/>
          <w:lang w:val="en-US" w:eastAsia="zh-CN" w:bidi="ar"/>
        </w:rPr>
        <w:t>6.不准违反“一户一宅”规定占用耕地建房；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default" w:ascii="Times New Roman" w:hAnsi="Times New Roman" w:eastAsia="方正仿宋_GBK" w:cs="Times New Roman"/>
          <w:b w:val="0"/>
          <w:bCs w:val="0"/>
          <w:i w:val="0"/>
          <w:iCs w:val="0"/>
          <w:caps w:val="0"/>
          <w:color w:val="000000"/>
          <w:spacing w:val="0"/>
          <w:kern w:val="0"/>
          <w:sz w:val="32"/>
          <w:szCs w:val="32"/>
          <w:lang w:val="en-US" w:eastAsia="zh-CN" w:bidi="ar"/>
        </w:rPr>
      </w:pPr>
      <w:r>
        <w:rPr>
          <w:rFonts w:hint="default" w:ascii="Times New Roman" w:hAnsi="Times New Roman" w:eastAsia="方正仿宋_GBK" w:cs="Times New Roman"/>
          <w:b w:val="0"/>
          <w:bCs w:val="0"/>
          <w:i w:val="0"/>
          <w:iCs w:val="0"/>
          <w:caps w:val="0"/>
          <w:color w:val="000000"/>
          <w:spacing w:val="0"/>
          <w:kern w:val="0"/>
          <w:sz w:val="32"/>
          <w:szCs w:val="32"/>
          <w:lang w:val="en-US" w:eastAsia="zh-CN" w:bidi="ar"/>
        </w:rPr>
        <w:t>7.不准非法出售占用耕地建的房屋；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default" w:ascii="Times New Roman" w:hAnsi="Times New Roman" w:eastAsia="方正仿宋_GBK" w:cs="Times New Roman"/>
          <w:b w:val="0"/>
          <w:bCs w:val="0"/>
          <w:i w:val="0"/>
          <w:iCs w:val="0"/>
          <w:caps w:val="0"/>
          <w:color w:val="000000"/>
          <w:spacing w:val="0"/>
          <w:kern w:val="0"/>
          <w:sz w:val="32"/>
          <w:szCs w:val="32"/>
          <w:lang w:val="en-US" w:eastAsia="zh-CN" w:bidi="ar"/>
        </w:rPr>
      </w:pPr>
      <w:r>
        <w:rPr>
          <w:rFonts w:hint="default" w:ascii="Times New Roman" w:hAnsi="Times New Roman" w:eastAsia="方正仿宋_GBK" w:cs="Times New Roman"/>
          <w:b w:val="0"/>
          <w:bCs w:val="0"/>
          <w:i w:val="0"/>
          <w:iCs w:val="0"/>
          <w:caps w:val="0"/>
          <w:color w:val="000000"/>
          <w:spacing w:val="0"/>
          <w:kern w:val="0"/>
          <w:sz w:val="32"/>
          <w:szCs w:val="32"/>
          <w:lang w:val="en-US" w:eastAsia="zh-CN" w:bidi="ar"/>
        </w:rPr>
        <w:t>8.不准违法审批占用耕地建房。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eastAsia="方正仿宋_GBK" w:cs="Times New Roman"/>
          <w:b w:val="0"/>
          <w:bCs w:val="0"/>
          <w:i w:val="0"/>
          <w:iCs w:val="0"/>
          <w:caps w:val="0"/>
          <w:color w:val="000000"/>
          <w:spacing w:val="0"/>
          <w:kern w:val="0"/>
          <w:sz w:val="32"/>
          <w:szCs w:val="32"/>
          <w:lang w:val="en-US" w:eastAsia="zh-CN" w:bidi="ar"/>
        </w:rPr>
      </w:pPr>
      <w:r>
        <w:rPr>
          <w:rFonts w:hint="eastAsia" w:eastAsia="方正仿宋_GBK" w:cs="Times New Roman"/>
          <w:b w:val="0"/>
          <w:bCs w:val="0"/>
          <w:i w:val="0"/>
          <w:iCs w:val="0"/>
          <w:caps w:val="0"/>
          <w:color w:val="000000"/>
          <w:spacing w:val="0"/>
          <w:kern w:val="0"/>
          <w:sz w:val="32"/>
          <w:szCs w:val="32"/>
          <w:lang w:val="en-US" w:eastAsia="zh-CN" w:bidi="ar"/>
        </w:rPr>
        <w:t>（二）</w:t>
      </w:r>
      <w:r>
        <w:rPr>
          <w:rFonts w:hint="default" w:ascii="Times New Roman" w:hAnsi="Times New Roman" w:eastAsia="方正仿宋_GBK" w:cs="Times New Roman"/>
          <w:b w:val="0"/>
          <w:bCs w:val="0"/>
          <w:i w:val="0"/>
          <w:iCs w:val="0"/>
          <w:caps w:val="0"/>
          <w:color w:val="000000"/>
          <w:spacing w:val="0"/>
          <w:kern w:val="0"/>
          <w:sz w:val="32"/>
          <w:szCs w:val="32"/>
          <w:lang w:val="en-US" w:eastAsia="zh-CN" w:bidi="ar"/>
        </w:rPr>
        <w:t>坚决遏制耕地“非农化”，防止“非粮化”。国务院办公厅印发</w:t>
      </w:r>
      <w:r>
        <w:rPr>
          <w:rFonts w:hint="eastAsia" w:eastAsia="方正仿宋_GBK" w:cs="Times New Roman"/>
          <w:b w:val="0"/>
          <w:bCs w:val="0"/>
          <w:i w:val="0"/>
          <w:iCs w:val="0"/>
          <w:caps w:val="0"/>
          <w:color w:val="000000"/>
          <w:spacing w:val="0"/>
          <w:kern w:val="0"/>
          <w:sz w:val="32"/>
          <w:szCs w:val="32"/>
          <w:lang w:val="en-US" w:eastAsia="zh-CN" w:bidi="ar"/>
        </w:rPr>
        <w:t>了</w:t>
      </w:r>
      <w:r>
        <w:rPr>
          <w:rFonts w:hint="default" w:ascii="Times New Roman" w:hAnsi="Times New Roman" w:eastAsia="方正仿宋_GBK" w:cs="Times New Roman"/>
          <w:b w:val="0"/>
          <w:bCs w:val="0"/>
          <w:i w:val="0"/>
          <w:iCs w:val="0"/>
          <w:caps w:val="0"/>
          <w:color w:val="000000"/>
          <w:spacing w:val="0"/>
          <w:kern w:val="0"/>
          <w:sz w:val="32"/>
          <w:szCs w:val="32"/>
          <w:lang w:val="en-US" w:eastAsia="zh-CN" w:bidi="ar"/>
        </w:rPr>
        <w:t>《关于坚决制止耕地“非农化”行为的通知</w:t>
      </w:r>
      <w:r>
        <w:rPr>
          <w:rFonts w:hint="eastAsia" w:eastAsia="方正仿宋_GBK" w:cs="Times New Roman"/>
          <w:b w:val="0"/>
          <w:bCs w:val="0"/>
          <w:i w:val="0"/>
          <w:iCs w:val="0"/>
          <w:caps w:val="0"/>
          <w:color w:val="000000"/>
          <w:spacing w:val="0"/>
          <w:kern w:val="0"/>
          <w:sz w:val="32"/>
          <w:szCs w:val="32"/>
          <w:lang w:val="en-US" w:eastAsia="zh-CN" w:bidi="ar"/>
        </w:rPr>
        <w:t>》（国办发明电〔2020〕24号）</w:t>
      </w:r>
      <w:r>
        <w:rPr>
          <w:rFonts w:hint="default" w:ascii="Times New Roman" w:hAnsi="Times New Roman" w:eastAsia="方正仿宋_GBK" w:cs="Times New Roman"/>
          <w:b w:val="0"/>
          <w:bCs w:val="0"/>
          <w:i w:val="0"/>
          <w:iCs w:val="0"/>
          <w:caps w:val="0"/>
          <w:color w:val="000000"/>
          <w:spacing w:val="0"/>
          <w:kern w:val="0"/>
          <w:sz w:val="32"/>
          <w:szCs w:val="32"/>
          <w:lang w:val="en-US" w:eastAsia="zh-CN" w:bidi="ar"/>
        </w:rPr>
        <w:t>，提出“六个严禁”的</w:t>
      </w:r>
      <w:r>
        <w:rPr>
          <w:rFonts w:hint="eastAsia" w:eastAsia="方正仿宋_GBK" w:cs="Times New Roman"/>
          <w:b w:val="0"/>
          <w:bCs w:val="0"/>
          <w:i w:val="0"/>
          <w:iCs w:val="0"/>
          <w:caps w:val="0"/>
          <w:color w:val="000000"/>
          <w:spacing w:val="0"/>
          <w:kern w:val="0"/>
          <w:sz w:val="32"/>
          <w:szCs w:val="32"/>
          <w:lang w:val="en-US" w:eastAsia="zh-CN" w:bidi="ar"/>
        </w:rPr>
        <w:t>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eastAsia="方正仿宋_GBK" w:cs="Times New Roman"/>
          <w:b w:val="0"/>
          <w:bCs w:val="0"/>
          <w:i w:val="0"/>
          <w:iCs w:val="0"/>
          <w:caps w:val="0"/>
          <w:color w:val="000000"/>
          <w:spacing w:val="0"/>
          <w:kern w:val="0"/>
          <w:sz w:val="32"/>
          <w:szCs w:val="32"/>
          <w:lang w:val="en-US" w:eastAsia="zh-CN" w:bidi="ar"/>
        </w:rPr>
      </w:pPr>
      <w:r>
        <w:rPr>
          <w:rFonts w:hint="eastAsia" w:eastAsia="方正仿宋_GBK" w:cs="Times New Roman"/>
          <w:b w:val="0"/>
          <w:bCs w:val="0"/>
          <w:i w:val="0"/>
          <w:iCs w:val="0"/>
          <w:caps w:val="0"/>
          <w:color w:val="000000"/>
          <w:spacing w:val="0"/>
          <w:kern w:val="0"/>
          <w:sz w:val="32"/>
          <w:szCs w:val="32"/>
          <w:lang w:val="en-US" w:eastAsia="zh-CN" w:bidi="ar"/>
        </w:rPr>
        <w:t>1.严禁违规占用耕地绿化造林；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eastAsia="方正仿宋_GBK" w:cs="Times New Roman"/>
          <w:b w:val="0"/>
          <w:bCs w:val="0"/>
          <w:i w:val="0"/>
          <w:iCs w:val="0"/>
          <w:caps w:val="0"/>
          <w:color w:val="000000"/>
          <w:spacing w:val="0"/>
          <w:kern w:val="0"/>
          <w:sz w:val="32"/>
          <w:szCs w:val="32"/>
          <w:lang w:val="en-US" w:eastAsia="zh-CN" w:bidi="ar"/>
        </w:rPr>
      </w:pPr>
      <w:r>
        <w:rPr>
          <w:rFonts w:hint="eastAsia" w:eastAsia="方正仿宋_GBK" w:cs="Times New Roman"/>
          <w:b w:val="0"/>
          <w:bCs w:val="0"/>
          <w:i w:val="0"/>
          <w:iCs w:val="0"/>
          <w:caps w:val="0"/>
          <w:color w:val="000000"/>
          <w:spacing w:val="0"/>
          <w:kern w:val="0"/>
          <w:sz w:val="32"/>
          <w:szCs w:val="32"/>
          <w:lang w:val="en-US" w:eastAsia="zh-CN" w:bidi="ar"/>
        </w:rPr>
        <w:t>2.严禁超标准建设绿色通道；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eastAsia="方正仿宋_GBK" w:cs="Times New Roman"/>
          <w:b w:val="0"/>
          <w:bCs w:val="0"/>
          <w:i w:val="0"/>
          <w:iCs w:val="0"/>
          <w:caps w:val="0"/>
          <w:color w:val="000000"/>
          <w:spacing w:val="0"/>
          <w:kern w:val="0"/>
          <w:sz w:val="32"/>
          <w:szCs w:val="32"/>
          <w:lang w:val="en-US" w:eastAsia="zh-CN" w:bidi="ar"/>
        </w:rPr>
      </w:pPr>
      <w:r>
        <w:rPr>
          <w:rFonts w:hint="eastAsia" w:eastAsia="方正仿宋_GBK" w:cs="Times New Roman"/>
          <w:b w:val="0"/>
          <w:bCs w:val="0"/>
          <w:i w:val="0"/>
          <w:iCs w:val="0"/>
          <w:caps w:val="0"/>
          <w:color w:val="000000"/>
          <w:spacing w:val="0"/>
          <w:kern w:val="0"/>
          <w:sz w:val="32"/>
          <w:szCs w:val="32"/>
          <w:lang w:val="en-US" w:eastAsia="zh-CN" w:bidi="ar"/>
        </w:rPr>
        <w:t>3.严禁违规占用耕地挖湖造景；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eastAsia="方正仿宋_GBK" w:cs="Times New Roman"/>
          <w:b w:val="0"/>
          <w:bCs w:val="0"/>
          <w:i w:val="0"/>
          <w:iCs w:val="0"/>
          <w:caps w:val="0"/>
          <w:color w:val="000000"/>
          <w:spacing w:val="0"/>
          <w:kern w:val="0"/>
          <w:sz w:val="32"/>
          <w:szCs w:val="32"/>
          <w:lang w:val="en-US" w:eastAsia="zh-CN" w:bidi="ar"/>
        </w:rPr>
      </w:pPr>
      <w:r>
        <w:rPr>
          <w:rFonts w:hint="eastAsia" w:eastAsia="方正仿宋_GBK" w:cs="Times New Roman"/>
          <w:b w:val="0"/>
          <w:bCs w:val="0"/>
          <w:i w:val="0"/>
          <w:iCs w:val="0"/>
          <w:caps w:val="0"/>
          <w:color w:val="000000"/>
          <w:spacing w:val="0"/>
          <w:kern w:val="0"/>
          <w:sz w:val="32"/>
          <w:szCs w:val="32"/>
          <w:lang w:val="en-US" w:eastAsia="zh-CN" w:bidi="ar"/>
        </w:rPr>
        <w:t>4.严禁占用永久基本农田扩大自然保护地；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eastAsia="方正仿宋_GBK" w:cs="Times New Roman"/>
          <w:b w:val="0"/>
          <w:bCs w:val="0"/>
          <w:i w:val="0"/>
          <w:iCs w:val="0"/>
          <w:caps w:val="0"/>
          <w:color w:val="000000"/>
          <w:spacing w:val="0"/>
          <w:kern w:val="0"/>
          <w:sz w:val="32"/>
          <w:szCs w:val="32"/>
          <w:lang w:val="en-US" w:eastAsia="zh-CN" w:bidi="ar"/>
        </w:rPr>
      </w:pPr>
      <w:r>
        <w:rPr>
          <w:rFonts w:hint="eastAsia" w:eastAsia="方正仿宋_GBK" w:cs="Times New Roman"/>
          <w:b w:val="0"/>
          <w:bCs w:val="0"/>
          <w:i w:val="0"/>
          <w:iCs w:val="0"/>
          <w:caps w:val="0"/>
          <w:color w:val="000000"/>
          <w:spacing w:val="0"/>
          <w:kern w:val="0"/>
          <w:sz w:val="32"/>
          <w:szCs w:val="32"/>
          <w:lang w:val="en-US" w:eastAsia="zh-CN" w:bidi="ar"/>
        </w:rPr>
        <w:t>5.严禁违规占用耕地从事非农建设；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default" w:ascii="Times New Roman" w:hAnsi="Times New Roman" w:eastAsia="方正仿宋_GBK" w:cs="Times New Roman"/>
          <w:b w:val="0"/>
          <w:bCs w:val="0"/>
          <w:i w:val="0"/>
          <w:iCs w:val="0"/>
          <w:caps w:val="0"/>
          <w:color w:val="000000"/>
          <w:spacing w:val="0"/>
          <w:kern w:val="0"/>
          <w:sz w:val="32"/>
          <w:szCs w:val="32"/>
          <w:lang w:val="en-US" w:eastAsia="zh-CN" w:bidi="ar"/>
        </w:rPr>
      </w:pPr>
      <w:r>
        <w:rPr>
          <w:rFonts w:hint="eastAsia" w:eastAsia="方正仿宋_GBK" w:cs="Times New Roman"/>
          <w:b w:val="0"/>
          <w:bCs w:val="0"/>
          <w:i w:val="0"/>
          <w:iCs w:val="0"/>
          <w:caps w:val="0"/>
          <w:color w:val="000000"/>
          <w:spacing w:val="0"/>
          <w:kern w:val="0"/>
          <w:sz w:val="32"/>
          <w:szCs w:val="32"/>
          <w:lang w:val="en-US" w:eastAsia="zh-CN" w:bidi="ar"/>
        </w:rPr>
        <w:t>6.严禁违法违规批地用地。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i w:val="0"/>
          <w:iCs w:val="0"/>
          <w:caps w:val="0"/>
          <w:color w:val="000000"/>
          <w:spacing w:val="0"/>
          <w:kern w:val="0"/>
          <w:sz w:val="32"/>
          <w:szCs w:val="32"/>
          <w:lang w:val="en-US" w:eastAsia="zh-CN" w:bidi="ar"/>
        </w:rPr>
        <w:t>三、合理规划土地整理项目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eastAsia="方正仿宋_GBK" w:cs="Times New Roman"/>
          <w:b w:val="0"/>
          <w:bCs w:val="0"/>
          <w:i w:val="0"/>
          <w:iCs w:val="0"/>
          <w:caps w:val="0"/>
          <w:color w:val="000000"/>
          <w:spacing w:val="0"/>
          <w:kern w:val="0"/>
          <w:sz w:val="32"/>
          <w:szCs w:val="32"/>
          <w:lang w:val="en-US" w:eastAsia="zh-CN" w:bidi="ar"/>
        </w:rPr>
      </w:pPr>
      <w:r>
        <w:rPr>
          <w:rFonts w:hint="eastAsia" w:eastAsia="方正仿宋_GBK" w:cs="Times New Roman"/>
          <w:b w:val="0"/>
          <w:bCs w:val="0"/>
          <w:i w:val="0"/>
          <w:iCs w:val="0"/>
          <w:caps w:val="0"/>
          <w:color w:val="000000"/>
          <w:spacing w:val="0"/>
          <w:kern w:val="0"/>
          <w:sz w:val="32"/>
          <w:szCs w:val="32"/>
          <w:lang w:val="en-US" w:eastAsia="zh-CN" w:bidi="ar"/>
        </w:rPr>
        <w:t>为进一步规范土地开发整理管理工作，确保土地开发整理项目入库质量，根据国土资源部《关于印发土地开发整理若干意见的通知》（国土资发〔2003〕363号）《重庆市土地开发整理项目库管理暂行办法》，项目的确定和管理应当遵循下列原则：</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eastAsia="方正仿宋_GBK" w:cs="Times New Roman"/>
          <w:b w:val="0"/>
          <w:bCs w:val="0"/>
          <w:i w:val="0"/>
          <w:iCs w:val="0"/>
          <w:caps w:val="0"/>
          <w:color w:val="000000"/>
          <w:spacing w:val="0"/>
          <w:kern w:val="0"/>
          <w:sz w:val="32"/>
          <w:szCs w:val="32"/>
          <w:lang w:val="en-US" w:eastAsia="zh-CN" w:bidi="ar"/>
        </w:rPr>
      </w:pPr>
      <w:r>
        <w:rPr>
          <w:rFonts w:hint="eastAsia" w:eastAsia="方正仿宋_GBK" w:cs="Times New Roman"/>
          <w:b w:val="0"/>
          <w:bCs w:val="0"/>
          <w:i w:val="0"/>
          <w:iCs w:val="0"/>
          <w:caps w:val="0"/>
          <w:color w:val="000000"/>
          <w:spacing w:val="0"/>
          <w:kern w:val="0"/>
          <w:sz w:val="32"/>
          <w:szCs w:val="32"/>
          <w:lang w:val="en-US" w:eastAsia="zh-CN" w:bidi="ar"/>
        </w:rPr>
        <w:t>坚持统筹规划，合理开发利用资源，切实保护和改善生态环境；</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eastAsia="方正仿宋_GBK" w:cs="Times New Roman"/>
          <w:b w:val="0"/>
          <w:bCs w:val="0"/>
          <w:i w:val="0"/>
          <w:iCs w:val="0"/>
          <w:caps w:val="0"/>
          <w:color w:val="000000"/>
          <w:spacing w:val="0"/>
          <w:kern w:val="0"/>
          <w:sz w:val="32"/>
          <w:szCs w:val="32"/>
          <w:lang w:val="en-US" w:eastAsia="zh-CN" w:bidi="ar"/>
        </w:rPr>
      </w:pPr>
      <w:r>
        <w:rPr>
          <w:rFonts w:hint="eastAsia" w:eastAsia="方正仿宋_GBK" w:cs="Times New Roman"/>
          <w:b w:val="0"/>
          <w:bCs w:val="0"/>
          <w:i w:val="0"/>
          <w:iCs w:val="0"/>
          <w:caps w:val="0"/>
          <w:color w:val="000000"/>
          <w:spacing w:val="0"/>
          <w:kern w:val="0"/>
          <w:sz w:val="32"/>
          <w:szCs w:val="32"/>
          <w:lang w:val="en-US" w:eastAsia="zh-CN" w:bidi="ar"/>
        </w:rPr>
        <w:t>坚持内涵挖潜与外延开发相结合，以土地整理和复垦为重点；</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eastAsia="方正仿宋_GBK" w:cs="Times New Roman"/>
          <w:b w:val="0"/>
          <w:bCs w:val="0"/>
          <w:i w:val="0"/>
          <w:iCs w:val="0"/>
          <w:caps w:val="0"/>
          <w:color w:val="000000"/>
          <w:spacing w:val="0"/>
          <w:kern w:val="0"/>
          <w:sz w:val="32"/>
          <w:szCs w:val="32"/>
          <w:lang w:val="en-US" w:eastAsia="zh-CN" w:bidi="ar"/>
        </w:rPr>
      </w:pPr>
      <w:r>
        <w:rPr>
          <w:rFonts w:hint="eastAsia" w:eastAsia="方正仿宋_GBK" w:cs="Times New Roman"/>
          <w:b w:val="0"/>
          <w:bCs w:val="0"/>
          <w:i w:val="0"/>
          <w:iCs w:val="0"/>
          <w:caps w:val="0"/>
          <w:color w:val="000000"/>
          <w:spacing w:val="0"/>
          <w:kern w:val="0"/>
          <w:sz w:val="32"/>
          <w:szCs w:val="32"/>
          <w:lang w:val="en-US" w:eastAsia="zh-CN" w:bidi="ar"/>
        </w:rPr>
        <w:t>坚持维护土地权利人合法权益，提高土地利用效益；</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eastAsia="方正仿宋_GBK" w:cs="Times New Roman"/>
          <w:b w:val="0"/>
          <w:bCs w:val="0"/>
          <w:i w:val="0"/>
          <w:iCs w:val="0"/>
          <w:caps w:val="0"/>
          <w:color w:val="000000"/>
          <w:spacing w:val="0"/>
          <w:kern w:val="0"/>
          <w:sz w:val="32"/>
          <w:szCs w:val="32"/>
          <w:lang w:val="en-US" w:eastAsia="zh-CN" w:bidi="ar"/>
        </w:rPr>
      </w:pPr>
      <w:r>
        <w:rPr>
          <w:rFonts w:hint="eastAsia" w:eastAsia="方正仿宋_GBK" w:cs="Times New Roman"/>
          <w:b w:val="0"/>
          <w:bCs w:val="0"/>
          <w:i w:val="0"/>
          <w:iCs w:val="0"/>
          <w:caps w:val="0"/>
          <w:color w:val="000000"/>
          <w:spacing w:val="0"/>
          <w:kern w:val="0"/>
          <w:sz w:val="32"/>
          <w:szCs w:val="32"/>
          <w:lang w:val="en-US" w:eastAsia="zh-CN" w:bidi="ar"/>
        </w:rPr>
        <w:t>坚持依靠科技进步和创新，实现数量、质量和生态管护相统一；</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eastAsia="方正仿宋_GBK" w:cs="Times New Roman"/>
          <w:b w:val="0"/>
          <w:bCs w:val="0"/>
          <w:i w:val="0"/>
          <w:iCs w:val="0"/>
          <w:caps w:val="0"/>
          <w:color w:val="000000"/>
          <w:spacing w:val="0"/>
          <w:kern w:val="0"/>
          <w:sz w:val="32"/>
          <w:szCs w:val="32"/>
          <w:lang w:val="en-US" w:eastAsia="zh-CN" w:bidi="ar"/>
        </w:rPr>
      </w:pPr>
      <w:r>
        <w:rPr>
          <w:rFonts w:hint="eastAsia" w:eastAsia="方正仿宋_GBK" w:cs="Times New Roman"/>
          <w:b w:val="0"/>
          <w:bCs w:val="0"/>
          <w:i w:val="0"/>
          <w:iCs w:val="0"/>
          <w:caps w:val="0"/>
          <w:color w:val="000000"/>
          <w:spacing w:val="0"/>
          <w:kern w:val="0"/>
          <w:sz w:val="32"/>
          <w:szCs w:val="32"/>
          <w:lang w:val="en-US" w:eastAsia="zh-CN" w:bidi="ar"/>
        </w:rPr>
        <w:t>坚持优化土地利用结构，促进经济社会和资源、环境的协调发展。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ascii="方正黑体_GBK" w:hAnsi="方正黑体_GBK" w:eastAsia="方正黑体_GBK" w:cs="方正黑体_GBK"/>
          <w:i w:val="0"/>
          <w:iCs w:val="0"/>
          <w:caps w:val="0"/>
          <w:color w:val="000000"/>
          <w:spacing w:val="0"/>
          <w:kern w:val="0"/>
          <w:sz w:val="32"/>
          <w:szCs w:val="32"/>
          <w:lang w:val="en-US" w:eastAsia="zh-CN" w:bidi="ar"/>
        </w:rPr>
      </w:pPr>
      <w:r>
        <w:rPr>
          <w:rFonts w:hint="eastAsia" w:ascii="方正黑体_GBK" w:hAnsi="方正黑体_GBK" w:eastAsia="方正黑体_GBK" w:cs="方正黑体_GBK"/>
          <w:i w:val="0"/>
          <w:iCs w:val="0"/>
          <w:caps w:val="0"/>
          <w:color w:val="000000"/>
          <w:spacing w:val="0"/>
          <w:kern w:val="0"/>
          <w:sz w:val="32"/>
          <w:szCs w:val="32"/>
          <w:lang w:val="en-US" w:eastAsia="zh-CN" w:bidi="ar"/>
        </w:rPr>
        <w:t>四、落实耕地保护责任制度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default" w:ascii="Times New Roman" w:hAnsi="Times New Roman" w:eastAsia="方正仿宋_GBK" w:cs="Times New Roman"/>
          <w:color w:val="auto"/>
          <w:kern w:val="0"/>
          <w:sz w:val="32"/>
          <w:szCs w:val="32"/>
          <w:shd w:val="clear" w:color="auto" w:fill="FFFFFF"/>
          <w:lang w:bidi="ar"/>
        </w:rPr>
      </w:pPr>
      <w:r>
        <w:rPr>
          <w:rFonts w:hint="default" w:ascii="Times New Roman" w:hAnsi="Times New Roman" w:eastAsia="方正仿宋_GBK" w:cs="Times New Roman"/>
          <w:color w:val="auto"/>
          <w:kern w:val="0"/>
          <w:sz w:val="32"/>
          <w:szCs w:val="32"/>
          <w:shd w:val="clear" w:color="auto" w:fill="FFFFFF"/>
          <w:lang w:bidi="ar"/>
        </w:rPr>
        <w:t>党政主要负责人是本行政区域耕地保护的第一责任人，要站在讲政治的高度，采取多种措施，履行好属地管理职责。</w:t>
      </w:r>
      <w:r>
        <w:rPr>
          <w:rFonts w:hint="default" w:ascii="Times New Roman" w:hAnsi="Times New Roman" w:eastAsia="方正仿宋_GBK" w:cs="Times New Roman"/>
          <w:color w:val="auto"/>
          <w:kern w:val="0"/>
          <w:sz w:val="32"/>
          <w:szCs w:val="32"/>
          <w:shd w:val="clear" w:color="auto" w:fill="FFFFFF"/>
          <w:lang w:val="en-US" w:eastAsia="zh-CN" w:bidi="ar"/>
        </w:rPr>
        <w:t>为了将</w:t>
      </w:r>
      <w:r>
        <w:rPr>
          <w:rFonts w:hint="default" w:ascii="Times New Roman" w:hAnsi="Times New Roman" w:eastAsia="方正仿宋_GBK" w:cs="Times New Roman"/>
          <w:color w:val="auto"/>
          <w:kern w:val="0"/>
          <w:sz w:val="32"/>
          <w:szCs w:val="32"/>
          <w:shd w:val="clear" w:color="auto" w:fill="FFFFFF"/>
          <w:lang w:bidi="ar"/>
        </w:rPr>
        <w:t>确定的耕地保有量和永久基本农田保护任务落实到具体</w:t>
      </w:r>
      <w:r>
        <w:rPr>
          <w:rFonts w:hint="default" w:ascii="Times New Roman" w:hAnsi="Times New Roman" w:eastAsia="方正仿宋_GBK" w:cs="Times New Roman"/>
          <w:color w:val="auto"/>
          <w:kern w:val="0"/>
          <w:sz w:val="32"/>
          <w:szCs w:val="32"/>
          <w:shd w:val="clear" w:color="auto" w:fill="FFFFFF"/>
          <w:lang w:val="en-US" w:eastAsia="zh-CN" w:bidi="ar"/>
        </w:rPr>
        <w:t>责任人上</w:t>
      </w:r>
      <w:r>
        <w:rPr>
          <w:rFonts w:hint="default" w:ascii="Times New Roman" w:hAnsi="Times New Roman" w:eastAsia="方正仿宋_GBK" w:cs="Times New Roman"/>
          <w:color w:val="auto"/>
          <w:kern w:val="0"/>
          <w:sz w:val="32"/>
          <w:szCs w:val="32"/>
          <w:shd w:val="clear" w:color="auto" w:fill="FFFFFF"/>
          <w:lang w:bidi="ar"/>
        </w:rPr>
        <w:t>。</w:t>
      </w:r>
      <w:r>
        <w:rPr>
          <w:rFonts w:hint="default" w:ascii="Times New Roman" w:hAnsi="Times New Roman" w:eastAsia="方正仿宋_GBK" w:cs="Times New Roman"/>
          <w:color w:val="auto"/>
          <w:kern w:val="0"/>
          <w:sz w:val="32"/>
          <w:szCs w:val="32"/>
          <w:shd w:val="clear" w:color="auto" w:fill="FFFFFF"/>
          <w:lang w:val="en-US" w:eastAsia="zh-CN" w:bidi="ar"/>
        </w:rPr>
        <w:t>濯水镇</w:t>
      </w:r>
      <w:r>
        <w:rPr>
          <w:rFonts w:hint="default" w:ascii="Times New Roman" w:hAnsi="Times New Roman" w:eastAsia="方正仿宋_GBK" w:cs="Times New Roman"/>
          <w:color w:val="auto"/>
          <w:kern w:val="0"/>
          <w:sz w:val="32"/>
          <w:szCs w:val="32"/>
          <w:shd w:val="clear" w:color="auto" w:fill="FFFFFF"/>
          <w:lang w:bidi="ar"/>
        </w:rPr>
        <w:t>建立镇、村（社区）、组三级联动全覆盖的耕地保护网格化监管制度，第一时间发现、制止</w:t>
      </w:r>
      <w:r>
        <w:rPr>
          <w:rFonts w:hint="default" w:ascii="Times New Roman" w:hAnsi="Times New Roman" w:eastAsia="方正仿宋_GBK" w:cs="Times New Roman"/>
          <w:color w:val="auto"/>
          <w:kern w:val="0"/>
          <w:sz w:val="32"/>
          <w:szCs w:val="32"/>
          <w:shd w:val="clear" w:color="auto" w:fill="FFFFFF"/>
          <w:lang w:eastAsia="zh-CN" w:bidi="ar"/>
        </w:rPr>
        <w:t>和</w:t>
      </w:r>
      <w:r>
        <w:rPr>
          <w:rFonts w:hint="default" w:ascii="Times New Roman" w:hAnsi="Times New Roman" w:eastAsia="方正仿宋_GBK" w:cs="Times New Roman"/>
          <w:color w:val="auto"/>
          <w:kern w:val="0"/>
          <w:sz w:val="32"/>
          <w:szCs w:val="32"/>
          <w:shd w:val="clear" w:color="auto" w:fill="FFFFFF"/>
          <w:lang w:bidi="ar"/>
        </w:rPr>
        <w:t>报告违法占用耕地行为。</w:t>
      </w:r>
      <w:r>
        <w:rPr>
          <w:rFonts w:hint="default" w:ascii="Times New Roman" w:hAnsi="Times New Roman" w:eastAsia="方正仿宋_GBK" w:cs="Times New Roman"/>
          <w:color w:val="auto"/>
          <w:kern w:val="0"/>
          <w:sz w:val="32"/>
          <w:szCs w:val="32"/>
          <w:shd w:val="clear" w:color="auto" w:fill="FFFFFF"/>
          <w:lang w:val="en-US" w:eastAsia="zh-CN" w:bidi="ar"/>
        </w:rPr>
        <w:t>同时</w:t>
      </w:r>
      <w:r>
        <w:rPr>
          <w:rFonts w:hint="default" w:ascii="Times New Roman" w:hAnsi="Times New Roman" w:eastAsia="方正仿宋_GBK" w:cs="Times New Roman"/>
          <w:color w:val="auto"/>
          <w:kern w:val="0"/>
          <w:sz w:val="32"/>
          <w:szCs w:val="32"/>
          <w:shd w:val="clear" w:color="auto" w:fill="FFFFFF"/>
          <w:lang w:bidi="ar"/>
        </w:rPr>
        <w:t>建立耕地保护责任落实与基层干部绩效</w:t>
      </w:r>
      <w:r>
        <w:rPr>
          <w:rFonts w:hint="default" w:ascii="Times New Roman" w:hAnsi="Times New Roman" w:eastAsia="方正仿宋_GBK" w:cs="Times New Roman"/>
          <w:color w:val="auto"/>
          <w:kern w:val="0"/>
          <w:sz w:val="32"/>
          <w:szCs w:val="32"/>
          <w:shd w:val="clear" w:color="auto" w:fill="FFFFFF"/>
          <w:lang w:eastAsia="zh-CN" w:bidi="ar"/>
        </w:rPr>
        <w:t>考核</w:t>
      </w:r>
      <w:r>
        <w:rPr>
          <w:rFonts w:hint="default" w:ascii="Times New Roman" w:hAnsi="Times New Roman" w:eastAsia="方正仿宋_GBK" w:cs="Times New Roman"/>
          <w:color w:val="auto"/>
          <w:kern w:val="0"/>
          <w:sz w:val="32"/>
          <w:szCs w:val="32"/>
          <w:shd w:val="clear" w:color="auto" w:fill="FFFFFF"/>
          <w:lang w:bidi="ar"/>
        </w:rPr>
        <w:t>挂钩的奖惩机制，对辖区内耕地保护不力的单位和个人，要予以通报批评；对违法占用耕地问题较为突出的村（社区），要开展约谈问责；对符合《</w:t>
      </w:r>
      <w:r>
        <w:rPr>
          <w:rFonts w:hint="eastAsia" w:eastAsia="方正仿宋_GBK" w:cs="Times New Roman"/>
          <w:color w:val="auto"/>
          <w:kern w:val="0"/>
          <w:sz w:val="32"/>
          <w:szCs w:val="32"/>
          <w:shd w:val="clear" w:color="auto" w:fill="FFFFFF"/>
          <w:lang w:val="en-US" w:eastAsia="zh-CN" w:bidi="ar"/>
        </w:rPr>
        <w:t>中华人民共和国土地管理法</w:t>
      </w:r>
      <w:r>
        <w:rPr>
          <w:rFonts w:hint="default" w:ascii="Times New Roman" w:hAnsi="Times New Roman" w:eastAsia="方正仿宋_GBK" w:cs="Times New Roman"/>
          <w:color w:val="auto"/>
          <w:kern w:val="0"/>
          <w:sz w:val="32"/>
          <w:szCs w:val="32"/>
          <w:shd w:val="clear" w:color="auto" w:fill="FFFFFF"/>
          <w:lang w:bidi="ar"/>
        </w:rPr>
        <w:t>》和《违反土地管理规定行为处分办法》等问责规定的，尤其是新增乱占耕地建房问题突出的村（社区），要作为问题线索移交纪检监察</w:t>
      </w:r>
      <w:r>
        <w:rPr>
          <w:rFonts w:hint="eastAsia" w:eastAsia="方正仿宋_GBK" w:cs="Times New Roman"/>
          <w:color w:val="auto"/>
          <w:kern w:val="0"/>
          <w:sz w:val="32"/>
          <w:szCs w:val="32"/>
          <w:shd w:val="clear" w:color="auto" w:fill="FFFFFF"/>
          <w:lang w:val="en-US" w:eastAsia="zh-CN" w:bidi="ar"/>
        </w:rPr>
        <w:t>依法处理</w:t>
      </w:r>
      <w:r>
        <w:rPr>
          <w:rFonts w:hint="default" w:ascii="Times New Roman" w:hAnsi="Times New Roman" w:eastAsia="方正仿宋_GBK" w:cs="Times New Roman"/>
          <w:color w:val="auto"/>
          <w:kern w:val="0"/>
          <w:sz w:val="32"/>
          <w:szCs w:val="32"/>
          <w:shd w:val="clear" w:color="auto" w:fill="FFFFFF"/>
          <w:lang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default" w:ascii="Times New Roman" w:hAnsi="Times New Roman" w:eastAsia="方正仿宋_GBK" w:cs="Times New Roman"/>
          <w:i w:val="0"/>
          <w:iCs w:val="0"/>
          <w:caps w:val="0"/>
          <w:color w:val="000000"/>
          <w:spacing w:val="0"/>
          <w:kern w:val="0"/>
          <w:sz w:val="32"/>
          <w:szCs w:val="32"/>
          <w:lang w:val="en-US" w:eastAsia="zh-CN" w:bidi="ar"/>
        </w:rPr>
      </w:pPr>
      <w:r>
        <w:rPr>
          <w:rFonts w:hint="default" w:ascii="Times New Roman" w:hAnsi="Times New Roman" w:eastAsia="方正仿宋_GBK" w:cs="Times New Roman"/>
          <w:i w:val="0"/>
          <w:iCs w:val="0"/>
          <w:caps w:val="0"/>
          <w:color w:val="000000"/>
          <w:spacing w:val="0"/>
          <w:kern w:val="0"/>
          <w:sz w:val="32"/>
          <w:szCs w:val="32"/>
          <w:lang w:val="en-US" w:eastAsia="zh-CN" w:bidi="ar"/>
        </w:rPr>
        <w:t>各</w:t>
      </w:r>
      <w:r>
        <w:rPr>
          <w:rFonts w:hint="default" w:ascii="Times New Roman" w:hAnsi="Times New Roman" w:eastAsia="方正仿宋_GBK" w:cs="Times New Roman"/>
          <w:color w:val="auto"/>
          <w:kern w:val="0"/>
          <w:sz w:val="32"/>
          <w:szCs w:val="32"/>
          <w:shd w:val="clear" w:color="auto" w:fill="FFFFFF"/>
          <w:lang w:bidi="ar"/>
        </w:rPr>
        <w:t>村（社区）</w:t>
      </w:r>
      <w:r>
        <w:rPr>
          <w:rFonts w:hint="default" w:ascii="Times New Roman" w:hAnsi="Times New Roman" w:eastAsia="方正仿宋_GBK" w:cs="Times New Roman"/>
          <w:i w:val="0"/>
          <w:iCs w:val="0"/>
          <w:caps w:val="0"/>
          <w:color w:val="000000"/>
          <w:spacing w:val="0"/>
          <w:kern w:val="0"/>
          <w:sz w:val="32"/>
          <w:szCs w:val="32"/>
          <w:lang w:val="en-US" w:eastAsia="zh-CN" w:bidi="ar"/>
        </w:rPr>
        <w:t>要切实加强领导，将保护本</w:t>
      </w:r>
      <w:r>
        <w:rPr>
          <w:rFonts w:hint="default" w:ascii="Times New Roman" w:hAnsi="Times New Roman" w:eastAsia="方正仿宋_GBK" w:cs="Times New Roman"/>
          <w:color w:val="auto"/>
          <w:kern w:val="0"/>
          <w:sz w:val="32"/>
          <w:szCs w:val="32"/>
          <w:shd w:val="clear" w:color="auto" w:fill="FFFFFF"/>
          <w:lang w:bidi="ar"/>
        </w:rPr>
        <w:t>村（社区）</w:t>
      </w:r>
      <w:r>
        <w:rPr>
          <w:rFonts w:hint="default" w:ascii="Times New Roman" w:hAnsi="Times New Roman" w:eastAsia="方正仿宋_GBK" w:cs="Times New Roman"/>
          <w:i w:val="0"/>
          <w:iCs w:val="0"/>
          <w:caps w:val="0"/>
          <w:color w:val="000000"/>
          <w:spacing w:val="0"/>
          <w:kern w:val="0"/>
          <w:sz w:val="32"/>
          <w:szCs w:val="32"/>
          <w:lang w:val="en-US" w:eastAsia="zh-CN" w:bidi="ar"/>
        </w:rPr>
        <w:t>耕地列入村</w:t>
      </w:r>
      <w:r>
        <w:rPr>
          <w:rFonts w:hint="eastAsia" w:eastAsia="方正仿宋_GBK" w:cs="Times New Roman"/>
          <w:i w:val="0"/>
          <w:iCs w:val="0"/>
          <w:caps w:val="0"/>
          <w:color w:val="000000"/>
          <w:spacing w:val="0"/>
          <w:kern w:val="0"/>
          <w:sz w:val="32"/>
          <w:szCs w:val="32"/>
          <w:lang w:val="en-US" w:eastAsia="zh-CN" w:bidi="ar"/>
        </w:rPr>
        <w:t>（社区）</w:t>
      </w:r>
      <w:r>
        <w:rPr>
          <w:rFonts w:hint="default" w:ascii="Times New Roman" w:hAnsi="Times New Roman" w:eastAsia="方正仿宋_GBK" w:cs="Times New Roman"/>
          <w:i w:val="0"/>
          <w:iCs w:val="0"/>
          <w:caps w:val="0"/>
          <w:color w:val="000000"/>
          <w:spacing w:val="0"/>
          <w:kern w:val="0"/>
          <w:sz w:val="32"/>
          <w:szCs w:val="32"/>
          <w:lang w:val="en-US" w:eastAsia="zh-CN" w:bidi="ar"/>
        </w:rPr>
        <w:t>工作议事日程，将保护责任落实到人，各村</w:t>
      </w:r>
      <w:r>
        <w:rPr>
          <w:rFonts w:hint="eastAsia" w:eastAsia="方正仿宋_GBK" w:cs="Times New Roman"/>
          <w:i w:val="0"/>
          <w:iCs w:val="0"/>
          <w:caps w:val="0"/>
          <w:color w:val="000000"/>
          <w:spacing w:val="0"/>
          <w:kern w:val="0"/>
          <w:sz w:val="32"/>
          <w:szCs w:val="32"/>
          <w:lang w:val="en-US" w:eastAsia="zh-CN" w:bidi="ar"/>
        </w:rPr>
        <w:t>（社区）</w:t>
      </w:r>
      <w:r>
        <w:rPr>
          <w:rFonts w:hint="default" w:ascii="Times New Roman" w:hAnsi="Times New Roman" w:eastAsia="方正仿宋_GBK" w:cs="Times New Roman"/>
          <w:i w:val="0"/>
          <w:iCs w:val="0"/>
          <w:caps w:val="0"/>
          <w:color w:val="000000"/>
          <w:spacing w:val="0"/>
          <w:kern w:val="0"/>
          <w:sz w:val="32"/>
          <w:szCs w:val="32"/>
          <w:lang w:val="en-US" w:eastAsia="zh-CN" w:bidi="ar"/>
        </w:rPr>
        <w:t>支部书记为本村</w:t>
      </w:r>
      <w:r>
        <w:rPr>
          <w:rFonts w:hint="eastAsia" w:eastAsia="方正仿宋_GBK" w:cs="Times New Roman"/>
          <w:i w:val="0"/>
          <w:iCs w:val="0"/>
          <w:caps w:val="0"/>
          <w:color w:val="000000"/>
          <w:spacing w:val="0"/>
          <w:kern w:val="0"/>
          <w:sz w:val="32"/>
          <w:szCs w:val="32"/>
          <w:lang w:val="en-US" w:eastAsia="zh-CN" w:bidi="ar"/>
        </w:rPr>
        <w:t>（社区）</w:t>
      </w:r>
      <w:r>
        <w:rPr>
          <w:rFonts w:hint="default" w:ascii="Times New Roman" w:hAnsi="Times New Roman" w:eastAsia="方正仿宋_GBK" w:cs="Times New Roman"/>
          <w:i w:val="0"/>
          <w:iCs w:val="0"/>
          <w:caps w:val="0"/>
          <w:color w:val="000000"/>
          <w:spacing w:val="0"/>
          <w:kern w:val="0"/>
          <w:sz w:val="32"/>
          <w:szCs w:val="32"/>
          <w:lang w:val="en-US" w:eastAsia="zh-CN" w:bidi="ar"/>
        </w:rPr>
        <w:t>耕地保护的具体责任人。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ascii="方正黑体_GBK" w:hAnsi="方正黑体_GBK" w:eastAsia="方正黑体_GBK" w:cs="方正黑体_GBK"/>
          <w:i w:val="0"/>
          <w:iCs w:val="0"/>
          <w:caps w:val="0"/>
          <w:color w:val="000000"/>
          <w:spacing w:val="0"/>
          <w:kern w:val="0"/>
          <w:sz w:val="32"/>
          <w:szCs w:val="32"/>
          <w:lang w:val="en-US" w:eastAsia="zh-CN" w:bidi="ar"/>
        </w:rPr>
      </w:pPr>
      <w:r>
        <w:rPr>
          <w:rFonts w:hint="eastAsia" w:ascii="方正黑体_GBK" w:hAnsi="方正黑体_GBK" w:eastAsia="方正黑体_GBK" w:cs="方正黑体_GBK"/>
          <w:i w:val="0"/>
          <w:iCs w:val="0"/>
          <w:caps w:val="0"/>
          <w:color w:val="000000"/>
          <w:spacing w:val="0"/>
          <w:kern w:val="0"/>
          <w:sz w:val="32"/>
          <w:szCs w:val="32"/>
          <w:lang w:val="en-US" w:eastAsia="zh-CN" w:bidi="ar"/>
        </w:rPr>
        <w:t>五、全面启动耕地保护动态巡查</w:t>
      </w:r>
    </w:p>
    <w:p>
      <w:pPr>
        <w:pStyle w:val="7"/>
        <w:keepNext w:val="0"/>
        <w:keepLines w:val="0"/>
        <w:pageBreakBefore w:val="0"/>
        <w:numPr>
          <w:ilvl w:val="0"/>
          <w:numId w:val="0"/>
        </w:numPr>
        <w:kinsoku/>
        <w:wordWrap/>
        <w:overflowPunct/>
        <w:topLinePunct w:val="0"/>
        <w:autoSpaceDE/>
        <w:autoSpaceDN/>
        <w:bidi w:val="0"/>
        <w:snapToGrid/>
        <w:spacing w:line="595" w:lineRule="exact"/>
        <w:ind w:firstLine="640" w:firstLineChars="200"/>
        <w:textAlignment w:val="auto"/>
        <w:rPr>
          <w:rFonts w:hint="default" w:ascii="Times New Roman" w:hAnsi="Times New Roman" w:eastAsia="方正仿宋_GBK" w:cs="Times New Roman"/>
          <w:i w:val="0"/>
          <w:iCs w:val="0"/>
          <w:caps w:val="0"/>
          <w:color w:val="000000"/>
          <w:spacing w:val="0"/>
          <w:kern w:val="0"/>
          <w:sz w:val="32"/>
          <w:szCs w:val="32"/>
          <w:lang w:val="en-US" w:eastAsia="zh-CN" w:bidi="ar"/>
        </w:rPr>
      </w:pPr>
      <w:r>
        <w:rPr>
          <w:rFonts w:hint="default" w:ascii="Times New Roman" w:hAnsi="Times New Roman" w:eastAsia="方正仿宋_GBK" w:cs="Times New Roman"/>
          <w:i w:val="0"/>
          <w:iCs w:val="0"/>
          <w:caps w:val="0"/>
          <w:color w:val="000000"/>
          <w:spacing w:val="0"/>
          <w:kern w:val="0"/>
          <w:sz w:val="32"/>
          <w:szCs w:val="32"/>
          <w:lang w:val="en-US" w:eastAsia="zh-CN" w:bidi="ar"/>
        </w:rPr>
        <w:t>领导小组</w:t>
      </w:r>
      <w:r>
        <w:rPr>
          <w:rFonts w:hint="eastAsia" w:eastAsia="方正仿宋_GBK" w:cs="Times New Roman"/>
          <w:i w:val="0"/>
          <w:iCs w:val="0"/>
          <w:caps w:val="0"/>
          <w:color w:val="000000"/>
          <w:spacing w:val="0"/>
          <w:kern w:val="0"/>
          <w:sz w:val="32"/>
          <w:szCs w:val="32"/>
          <w:lang w:val="en-US" w:eastAsia="zh-CN" w:bidi="ar"/>
        </w:rPr>
        <w:t>办公室</w:t>
      </w:r>
      <w:r>
        <w:rPr>
          <w:rFonts w:hint="default" w:ascii="Times New Roman" w:hAnsi="Times New Roman" w:eastAsia="方正仿宋_GBK" w:cs="Times New Roman"/>
          <w:i w:val="0"/>
          <w:iCs w:val="0"/>
          <w:caps w:val="0"/>
          <w:color w:val="000000"/>
          <w:spacing w:val="0"/>
          <w:kern w:val="0"/>
          <w:sz w:val="32"/>
          <w:szCs w:val="32"/>
          <w:lang w:val="en-US" w:eastAsia="zh-CN" w:bidi="ar"/>
        </w:rPr>
        <w:t>要统筹安排综合行政执法大队、规划环保建设管理办公室、自然资源所、农业服务中心和村（社区）开展保护耕地日常动态巡查工作。</w:t>
      </w:r>
    </w:p>
    <w:p>
      <w:pPr>
        <w:pStyle w:val="7"/>
        <w:keepNext w:val="0"/>
        <w:keepLines w:val="0"/>
        <w:pageBreakBefore w:val="0"/>
        <w:numPr>
          <w:ilvl w:val="0"/>
          <w:numId w:val="0"/>
        </w:numPr>
        <w:kinsoku/>
        <w:wordWrap/>
        <w:overflowPunct/>
        <w:topLinePunct w:val="0"/>
        <w:autoSpaceDE/>
        <w:autoSpaceDN/>
        <w:bidi w:val="0"/>
        <w:snapToGrid/>
        <w:spacing w:line="595" w:lineRule="exact"/>
        <w:ind w:firstLine="640" w:firstLineChars="200"/>
        <w:textAlignment w:val="auto"/>
        <w:rPr>
          <w:rFonts w:hint="default" w:ascii="Times New Roman" w:hAnsi="Times New Roman" w:eastAsia="方正仿宋_GBK" w:cs="Times New Roman"/>
          <w:i w:val="0"/>
          <w:iCs w:val="0"/>
          <w:caps w:val="0"/>
          <w:color w:val="000000"/>
          <w:spacing w:val="0"/>
          <w:kern w:val="0"/>
          <w:sz w:val="32"/>
          <w:szCs w:val="32"/>
          <w:lang w:val="en-US" w:eastAsia="zh-CN" w:bidi="ar"/>
        </w:rPr>
      </w:pPr>
      <w:r>
        <w:rPr>
          <w:rFonts w:hint="eastAsia" w:eastAsia="方正仿宋_GBK" w:cs="Times New Roman"/>
          <w:i w:val="0"/>
          <w:iCs w:val="0"/>
          <w:caps w:val="0"/>
          <w:color w:val="000000"/>
          <w:spacing w:val="0"/>
          <w:kern w:val="0"/>
          <w:sz w:val="32"/>
          <w:szCs w:val="32"/>
          <w:lang w:val="en-US" w:eastAsia="zh-CN" w:bidi="ar"/>
        </w:rPr>
        <w:t>（一）</w:t>
      </w:r>
      <w:r>
        <w:rPr>
          <w:rFonts w:hint="default" w:ascii="Times New Roman" w:hAnsi="Times New Roman" w:eastAsia="方正仿宋_GBK" w:cs="Times New Roman"/>
          <w:i w:val="0"/>
          <w:iCs w:val="0"/>
          <w:caps w:val="0"/>
          <w:color w:val="000000"/>
          <w:spacing w:val="0"/>
          <w:kern w:val="0"/>
          <w:sz w:val="32"/>
          <w:szCs w:val="32"/>
          <w:lang w:val="en-US" w:eastAsia="zh-CN" w:bidi="ar"/>
        </w:rPr>
        <w:t>职能科室要每月对辖区范围开展一次全面巡查，村（社区）要每周对辖区范围开展一次全面巡查。</w:t>
      </w:r>
    </w:p>
    <w:p>
      <w:pPr>
        <w:pStyle w:val="7"/>
        <w:keepNext w:val="0"/>
        <w:keepLines w:val="0"/>
        <w:pageBreakBefore w:val="0"/>
        <w:numPr>
          <w:ilvl w:val="0"/>
          <w:numId w:val="0"/>
        </w:numPr>
        <w:kinsoku/>
        <w:wordWrap/>
        <w:overflowPunct/>
        <w:topLinePunct w:val="0"/>
        <w:autoSpaceDE/>
        <w:autoSpaceDN/>
        <w:bidi w:val="0"/>
        <w:snapToGrid/>
        <w:spacing w:line="595" w:lineRule="exact"/>
        <w:ind w:firstLine="640" w:firstLineChars="200"/>
        <w:textAlignment w:val="auto"/>
        <w:rPr>
          <w:rFonts w:hint="default" w:ascii="Times New Roman" w:hAnsi="Times New Roman" w:eastAsia="方正仿宋_GBK" w:cs="Times New Roman"/>
          <w:i w:val="0"/>
          <w:iCs w:val="0"/>
          <w:caps w:val="0"/>
          <w:color w:val="000000"/>
          <w:spacing w:val="0"/>
          <w:kern w:val="0"/>
          <w:sz w:val="32"/>
          <w:szCs w:val="32"/>
          <w:lang w:val="en-US" w:eastAsia="zh-CN" w:bidi="ar"/>
        </w:rPr>
      </w:pPr>
      <w:r>
        <w:rPr>
          <w:rFonts w:hint="eastAsia" w:eastAsia="方正仿宋_GBK" w:cs="Times New Roman"/>
          <w:i w:val="0"/>
          <w:iCs w:val="0"/>
          <w:caps w:val="0"/>
          <w:color w:val="000000"/>
          <w:spacing w:val="0"/>
          <w:kern w:val="0"/>
          <w:sz w:val="32"/>
          <w:szCs w:val="32"/>
          <w:lang w:val="en-US" w:eastAsia="zh-CN" w:bidi="ar"/>
        </w:rPr>
        <w:t>（二）</w:t>
      </w:r>
      <w:r>
        <w:rPr>
          <w:rFonts w:hint="default" w:ascii="Times New Roman" w:hAnsi="Times New Roman" w:eastAsia="方正仿宋_GBK" w:cs="Times New Roman"/>
          <w:i w:val="0"/>
          <w:iCs w:val="0"/>
          <w:caps w:val="0"/>
          <w:color w:val="000000"/>
          <w:spacing w:val="0"/>
          <w:kern w:val="0"/>
          <w:sz w:val="32"/>
          <w:szCs w:val="32"/>
          <w:lang w:val="en-US" w:eastAsia="zh-CN" w:bidi="ar"/>
        </w:rPr>
        <w:t>建立村级专（兼）职自然资源协管员制度，每一个行政村（社区）聘任1名专（兼）自然资源协管员，</w:t>
      </w:r>
      <w:r>
        <w:rPr>
          <w:rFonts w:hint="eastAsia" w:eastAsia="方正仿宋_GBK" w:cs="Times New Roman"/>
          <w:i w:val="0"/>
          <w:iCs w:val="0"/>
          <w:caps w:val="0"/>
          <w:color w:val="000000"/>
          <w:spacing w:val="0"/>
          <w:kern w:val="0"/>
          <w:sz w:val="32"/>
          <w:szCs w:val="32"/>
          <w:lang w:val="en-US" w:eastAsia="zh-CN" w:bidi="ar"/>
        </w:rPr>
        <w:t>每天</w:t>
      </w:r>
      <w:r>
        <w:rPr>
          <w:rFonts w:hint="default" w:ascii="Times New Roman" w:hAnsi="Times New Roman" w:eastAsia="方正仿宋_GBK" w:cs="Times New Roman"/>
          <w:i w:val="0"/>
          <w:iCs w:val="0"/>
          <w:caps w:val="0"/>
          <w:color w:val="000000"/>
          <w:spacing w:val="0"/>
          <w:kern w:val="0"/>
          <w:sz w:val="32"/>
          <w:szCs w:val="32"/>
          <w:lang w:val="en-US" w:eastAsia="zh-CN" w:bidi="ar"/>
        </w:rPr>
        <w:t>收集自然资源违法信息，协助</w:t>
      </w:r>
      <w:r>
        <w:rPr>
          <w:rFonts w:hint="eastAsia" w:eastAsia="方正仿宋_GBK" w:cs="Times New Roman"/>
          <w:i w:val="0"/>
          <w:iCs w:val="0"/>
          <w:caps w:val="0"/>
          <w:color w:val="000000"/>
          <w:spacing w:val="0"/>
          <w:kern w:val="0"/>
          <w:sz w:val="32"/>
          <w:szCs w:val="32"/>
          <w:lang w:val="en-US" w:eastAsia="zh-CN" w:bidi="ar"/>
        </w:rPr>
        <w:t>开展</w:t>
      </w:r>
      <w:r>
        <w:rPr>
          <w:rFonts w:hint="default" w:ascii="Times New Roman" w:hAnsi="Times New Roman" w:eastAsia="方正仿宋_GBK" w:cs="Times New Roman"/>
          <w:i w:val="0"/>
          <w:iCs w:val="0"/>
          <w:caps w:val="0"/>
          <w:color w:val="000000"/>
          <w:spacing w:val="0"/>
          <w:kern w:val="0"/>
          <w:sz w:val="32"/>
          <w:szCs w:val="32"/>
          <w:lang w:val="en-US" w:eastAsia="zh-CN" w:bidi="ar"/>
        </w:rPr>
        <w:t>自然资源违法</w:t>
      </w:r>
      <w:r>
        <w:rPr>
          <w:rFonts w:hint="eastAsia" w:eastAsia="方正仿宋_GBK" w:cs="Times New Roman"/>
          <w:i w:val="0"/>
          <w:iCs w:val="0"/>
          <w:caps w:val="0"/>
          <w:color w:val="000000"/>
          <w:spacing w:val="0"/>
          <w:kern w:val="0"/>
          <w:sz w:val="32"/>
          <w:szCs w:val="32"/>
          <w:lang w:val="en-US" w:eastAsia="zh-CN" w:bidi="ar"/>
        </w:rPr>
        <w:t>处置</w:t>
      </w:r>
      <w:r>
        <w:rPr>
          <w:rFonts w:hint="default" w:ascii="Times New Roman" w:hAnsi="Times New Roman" w:eastAsia="方正仿宋_GBK" w:cs="Times New Roman"/>
          <w:i w:val="0"/>
          <w:iCs w:val="0"/>
          <w:caps w:val="0"/>
          <w:color w:val="000000"/>
          <w:spacing w:val="0"/>
          <w:kern w:val="0"/>
          <w:sz w:val="32"/>
          <w:szCs w:val="32"/>
          <w:lang w:val="en-US" w:eastAsia="zh-CN" w:bidi="ar"/>
        </w:rPr>
        <w:t>工作。</w:t>
      </w:r>
    </w:p>
    <w:p>
      <w:pPr>
        <w:pStyle w:val="7"/>
        <w:keepNext w:val="0"/>
        <w:keepLines w:val="0"/>
        <w:pageBreakBefore w:val="0"/>
        <w:numPr>
          <w:ilvl w:val="0"/>
          <w:numId w:val="0"/>
        </w:numPr>
        <w:kinsoku/>
        <w:wordWrap/>
        <w:overflowPunct/>
        <w:topLinePunct w:val="0"/>
        <w:autoSpaceDE/>
        <w:autoSpaceDN/>
        <w:bidi w:val="0"/>
        <w:snapToGrid/>
        <w:spacing w:line="595" w:lineRule="exact"/>
        <w:ind w:firstLine="640" w:firstLineChars="200"/>
        <w:textAlignment w:val="auto"/>
        <w:rPr>
          <w:rFonts w:hint="default" w:ascii="Times New Roman" w:hAnsi="Times New Roman" w:eastAsia="方正仿宋_GBK" w:cs="Times New Roman"/>
          <w:i w:val="0"/>
          <w:iCs w:val="0"/>
          <w:caps w:val="0"/>
          <w:color w:val="000000"/>
          <w:spacing w:val="0"/>
          <w:kern w:val="0"/>
          <w:sz w:val="32"/>
          <w:szCs w:val="32"/>
          <w:lang w:val="en-US" w:eastAsia="zh-CN" w:bidi="ar"/>
        </w:rPr>
      </w:pPr>
      <w:r>
        <w:rPr>
          <w:rFonts w:hint="eastAsia" w:eastAsia="方正仿宋_GBK" w:cs="Times New Roman"/>
          <w:i w:val="0"/>
          <w:iCs w:val="0"/>
          <w:caps w:val="0"/>
          <w:color w:val="000000"/>
          <w:spacing w:val="0"/>
          <w:kern w:val="0"/>
          <w:sz w:val="32"/>
          <w:szCs w:val="32"/>
          <w:lang w:val="en-US" w:eastAsia="zh-CN" w:bidi="ar"/>
        </w:rPr>
        <w:t>（三）</w:t>
      </w:r>
      <w:r>
        <w:rPr>
          <w:rFonts w:hint="default" w:ascii="Times New Roman" w:hAnsi="Times New Roman" w:eastAsia="方正仿宋_GBK" w:cs="Times New Roman"/>
          <w:i w:val="0"/>
          <w:iCs w:val="0"/>
          <w:caps w:val="0"/>
          <w:color w:val="000000"/>
          <w:spacing w:val="0"/>
          <w:kern w:val="0"/>
          <w:sz w:val="32"/>
          <w:szCs w:val="32"/>
          <w:lang w:val="en-US" w:eastAsia="zh-CN" w:bidi="ar"/>
        </w:rPr>
        <w:t>各村（社区）和自然资源协管员对发现的违法行为要在4小时内上报辖</w:t>
      </w:r>
      <w:r>
        <w:rPr>
          <w:rFonts w:hint="eastAsia" w:eastAsia="方正仿宋_GBK" w:cs="Times New Roman"/>
          <w:i w:val="0"/>
          <w:iCs w:val="0"/>
          <w:caps w:val="0"/>
          <w:color w:val="000000"/>
          <w:spacing w:val="0"/>
          <w:kern w:val="0"/>
          <w:sz w:val="32"/>
          <w:szCs w:val="32"/>
          <w:lang w:val="en-US" w:eastAsia="zh-CN" w:bidi="ar"/>
        </w:rPr>
        <w:t>镇</w:t>
      </w:r>
      <w:r>
        <w:rPr>
          <w:rFonts w:hint="default" w:ascii="Times New Roman" w:hAnsi="Times New Roman" w:eastAsia="方正仿宋_GBK" w:cs="Times New Roman"/>
          <w:i w:val="0"/>
          <w:iCs w:val="0"/>
          <w:caps w:val="0"/>
          <w:color w:val="000000"/>
          <w:spacing w:val="0"/>
          <w:kern w:val="0"/>
          <w:sz w:val="32"/>
          <w:szCs w:val="32"/>
          <w:lang w:val="en-US" w:eastAsia="zh-CN" w:bidi="ar"/>
        </w:rPr>
        <w:t>政府主管科室和自然资源所。</w:t>
      </w:r>
    </w:p>
    <w:p>
      <w:pPr>
        <w:keepNext w:val="0"/>
        <w:keepLines w:val="0"/>
        <w:pageBreakBefore w:val="0"/>
        <w:kinsoku/>
        <w:wordWrap/>
        <w:overflowPunct/>
        <w:topLinePunct w:val="0"/>
        <w:autoSpaceDE/>
        <w:autoSpaceDN/>
        <w:bidi w:val="0"/>
        <w:snapToGrid/>
        <w:spacing w:line="595"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六、</w:t>
      </w:r>
      <w:r>
        <w:rPr>
          <w:rFonts w:hint="eastAsia" w:ascii="方正黑体_GBK" w:hAnsi="方正黑体_GBK" w:eastAsia="方正黑体_GBK" w:cs="方正黑体_GBK"/>
          <w:sz w:val="32"/>
          <w:szCs w:val="32"/>
        </w:rPr>
        <w:t>严肃惩处违法占用耕地行为</w:t>
      </w:r>
    </w:p>
    <w:p>
      <w:pPr>
        <w:keepNext w:val="0"/>
        <w:keepLines w:val="0"/>
        <w:pageBreakBefore w:val="0"/>
        <w:kinsoku/>
        <w:wordWrap/>
        <w:overflowPunct/>
        <w:topLinePunct w:val="0"/>
        <w:autoSpaceDE/>
        <w:autoSpaceDN/>
        <w:bidi w:val="0"/>
        <w:adjustRightInd w:val="0"/>
        <w:snapToGrid/>
        <w:spacing w:line="595" w:lineRule="exact"/>
        <w:ind w:firstLine="640" w:firstLineChars="20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村（社区）以及自然资源协管员对发现的违法占用耕地行为要在第一时间制止并向</w:t>
      </w:r>
      <w:r>
        <w:rPr>
          <w:rFonts w:hint="default" w:ascii="Times New Roman" w:hAnsi="Times New Roman" w:eastAsia="方正仿宋_GBK" w:cs="Times New Roman"/>
          <w:snapToGrid w:val="0"/>
          <w:kern w:val="0"/>
          <w:sz w:val="32"/>
          <w:szCs w:val="32"/>
          <w:lang w:val="en-US" w:eastAsia="zh-CN"/>
        </w:rPr>
        <w:t>镇</w:t>
      </w:r>
      <w:r>
        <w:rPr>
          <w:rFonts w:hint="default" w:ascii="Times New Roman" w:hAnsi="Times New Roman" w:eastAsia="方正仿宋_GBK" w:cs="Times New Roman"/>
          <w:snapToGrid w:val="0"/>
          <w:kern w:val="0"/>
          <w:sz w:val="32"/>
          <w:szCs w:val="32"/>
        </w:rPr>
        <w:t>政府</w:t>
      </w:r>
      <w:r>
        <w:rPr>
          <w:rFonts w:hint="default" w:ascii="Times New Roman" w:hAnsi="Times New Roman" w:eastAsia="方正仿宋_GBK" w:cs="Times New Roman"/>
          <w:snapToGrid w:val="0"/>
          <w:kern w:val="0"/>
          <w:sz w:val="32"/>
          <w:szCs w:val="32"/>
          <w:lang w:val="en-US" w:eastAsia="zh-CN"/>
        </w:rPr>
        <w:t>主管科室</w:t>
      </w:r>
      <w:r>
        <w:rPr>
          <w:rFonts w:hint="default" w:ascii="Times New Roman" w:hAnsi="Times New Roman" w:eastAsia="方正仿宋_GBK" w:cs="Times New Roman"/>
          <w:snapToGrid w:val="0"/>
          <w:kern w:val="0"/>
          <w:sz w:val="32"/>
          <w:szCs w:val="32"/>
        </w:rPr>
        <w:t>报告，</w:t>
      </w:r>
      <w:r>
        <w:rPr>
          <w:rFonts w:hint="default" w:ascii="Times New Roman" w:hAnsi="Times New Roman" w:eastAsia="方正仿宋_GBK" w:cs="Times New Roman"/>
          <w:snapToGrid w:val="0"/>
          <w:kern w:val="0"/>
          <w:sz w:val="32"/>
          <w:szCs w:val="32"/>
          <w:lang w:val="en-US" w:eastAsia="zh-CN"/>
        </w:rPr>
        <w:t>主管科室</w:t>
      </w:r>
      <w:r>
        <w:rPr>
          <w:rFonts w:hint="default" w:ascii="Times New Roman" w:hAnsi="Times New Roman" w:eastAsia="方正仿宋_GBK" w:cs="Times New Roman"/>
          <w:snapToGrid w:val="0"/>
          <w:kern w:val="0"/>
          <w:sz w:val="32"/>
          <w:szCs w:val="32"/>
        </w:rPr>
        <w:t>接到报告后应在</w:t>
      </w:r>
      <w:bookmarkStart w:id="1" w:name="_GoBack"/>
      <w:bookmarkEnd w:id="1"/>
      <w:r>
        <w:rPr>
          <w:rFonts w:hint="default" w:ascii="Times New Roman" w:hAnsi="Times New Roman" w:eastAsia="方正仿宋_GBK" w:cs="Times New Roman"/>
          <w:snapToGrid w:val="0"/>
          <w:kern w:val="0"/>
          <w:sz w:val="32"/>
          <w:szCs w:val="32"/>
        </w:rPr>
        <w:t>24小时内到现场</w:t>
      </w:r>
      <w:r>
        <w:rPr>
          <w:rFonts w:hint="default" w:ascii="Times New Roman" w:hAnsi="Times New Roman" w:eastAsia="方正仿宋_GBK" w:cs="Times New Roman"/>
          <w:snapToGrid w:val="0"/>
          <w:kern w:val="0"/>
          <w:sz w:val="32"/>
          <w:szCs w:val="32"/>
          <w:lang w:eastAsia="zh-CN"/>
        </w:rPr>
        <w:t>核查</w:t>
      </w:r>
      <w:r>
        <w:rPr>
          <w:rFonts w:hint="default" w:ascii="Times New Roman" w:hAnsi="Times New Roman" w:eastAsia="方正仿宋_GBK" w:cs="Times New Roman"/>
          <w:snapToGrid w:val="0"/>
          <w:kern w:val="0"/>
          <w:sz w:val="32"/>
          <w:szCs w:val="32"/>
        </w:rPr>
        <w:t>，</w:t>
      </w:r>
      <w:r>
        <w:rPr>
          <w:rFonts w:hint="default" w:ascii="Times New Roman" w:hAnsi="Times New Roman" w:eastAsia="方正仿宋_GBK" w:cs="Times New Roman"/>
          <w:sz w:val="32"/>
          <w:szCs w:val="32"/>
        </w:rPr>
        <w:t>对核查符合用地审批条件和用地要求的，督促其完善用地手续；对核查不符合用地审批条件和用地要求的，立即下达责停通知书，</w:t>
      </w:r>
      <w:bookmarkStart w:id="0" w:name="_Hlk55716931"/>
      <w:r>
        <w:rPr>
          <w:rFonts w:hint="default" w:ascii="Times New Roman" w:hAnsi="Times New Roman" w:eastAsia="方正仿宋_GBK" w:cs="Times New Roman"/>
          <w:sz w:val="32"/>
          <w:szCs w:val="32"/>
        </w:rPr>
        <w:t>限期恢复</w:t>
      </w:r>
      <w:bookmarkEnd w:id="0"/>
      <w:r>
        <w:rPr>
          <w:rFonts w:hint="default" w:ascii="Times New Roman" w:hAnsi="Times New Roman" w:eastAsia="方正仿宋_GBK" w:cs="Times New Roman"/>
          <w:sz w:val="32"/>
          <w:szCs w:val="32"/>
        </w:rPr>
        <w:t>耕地原种植条件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napToGrid w:val="0"/>
          <w:kern w:val="0"/>
          <w:sz w:val="32"/>
          <w:szCs w:val="32"/>
        </w:rPr>
        <w:t>同时报告区级有关行政主管部门。</w:t>
      </w:r>
    </w:p>
    <w:p>
      <w:pPr>
        <w:keepNext w:val="0"/>
        <w:keepLines w:val="0"/>
        <w:pageBreakBefore w:val="0"/>
        <w:kinsoku/>
        <w:wordWrap/>
        <w:overflowPunct/>
        <w:topLinePunct w:val="0"/>
        <w:autoSpaceDE/>
        <w:autoSpaceDN/>
        <w:bidi w:val="0"/>
        <w:adjustRightInd w:val="0"/>
        <w:snapToGrid/>
        <w:spacing w:line="595" w:lineRule="exact"/>
        <w:ind w:firstLine="640" w:firstLineChars="200"/>
        <w:textAlignment w:val="auto"/>
        <w:rPr>
          <w:rFonts w:hint="default" w:ascii="Times New Roman" w:hAnsi="Times New Roman" w:eastAsia="方正仿宋_GBK" w:cs="Times New Roman"/>
          <w:i w:val="0"/>
          <w:iCs w:val="0"/>
          <w:caps w:val="0"/>
          <w:color w:val="000000"/>
          <w:spacing w:val="0"/>
          <w:kern w:val="0"/>
          <w:sz w:val="32"/>
          <w:szCs w:val="32"/>
          <w:lang w:val="en-US" w:eastAsia="zh-CN" w:bidi="ar"/>
        </w:rPr>
      </w:pPr>
      <w:r>
        <w:rPr>
          <w:rFonts w:hint="default" w:ascii="Times New Roman" w:hAnsi="Times New Roman" w:eastAsia="方正仿宋_GBK" w:cs="Times New Roman"/>
          <w:snapToGrid w:val="0"/>
          <w:kern w:val="0"/>
          <w:sz w:val="32"/>
          <w:szCs w:val="32"/>
        </w:rPr>
        <w:t>对拒不停止</w:t>
      </w:r>
      <w:r>
        <w:rPr>
          <w:rFonts w:hint="default" w:ascii="Times New Roman" w:hAnsi="Times New Roman" w:eastAsia="方正仿宋_GBK" w:cs="Times New Roman"/>
          <w:sz w:val="32"/>
          <w:szCs w:val="32"/>
        </w:rPr>
        <w:t>违法占用耕地行为</w:t>
      </w:r>
      <w:r>
        <w:rPr>
          <w:rFonts w:hint="default" w:ascii="Times New Roman" w:hAnsi="Times New Roman" w:eastAsia="方正仿宋_GBK" w:cs="Times New Roman"/>
          <w:snapToGrid w:val="0"/>
          <w:kern w:val="0"/>
          <w:sz w:val="32"/>
          <w:szCs w:val="32"/>
        </w:rPr>
        <w:t>或未在规定时间内自行消除违法状态的，由镇</w:t>
      </w:r>
      <w:r>
        <w:rPr>
          <w:rFonts w:hint="default" w:ascii="Times New Roman" w:hAnsi="Times New Roman" w:eastAsia="方正仿宋_GBK" w:cs="Times New Roman"/>
          <w:snapToGrid w:val="0"/>
          <w:kern w:val="0"/>
          <w:sz w:val="32"/>
          <w:szCs w:val="32"/>
          <w:lang w:val="en-US" w:eastAsia="zh-CN"/>
        </w:rPr>
        <w:t>政府</w:t>
      </w:r>
      <w:r>
        <w:rPr>
          <w:rFonts w:hint="default" w:ascii="Times New Roman" w:hAnsi="Times New Roman" w:eastAsia="方正仿宋_GBK" w:cs="Times New Roman"/>
          <w:snapToGrid w:val="0"/>
          <w:kern w:val="0"/>
          <w:sz w:val="32"/>
          <w:szCs w:val="32"/>
        </w:rPr>
        <w:t>会同</w:t>
      </w:r>
      <w:r>
        <w:rPr>
          <w:rFonts w:hint="default" w:ascii="Times New Roman" w:hAnsi="Times New Roman" w:eastAsia="方正仿宋_GBK" w:cs="Times New Roman"/>
          <w:snapToGrid w:val="0"/>
          <w:kern w:val="0"/>
          <w:sz w:val="32"/>
          <w:szCs w:val="32"/>
          <w:lang w:val="en-US" w:eastAsia="zh-CN"/>
        </w:rPr>
        <w:t>上级</w:t>
      </w:r>
      <w:r>
        <w:rPr>
          <w:rFonts w:hint="default" w:ascii="Times New Roman" w:hAnsi="Times New Roman" w:eastAsia="方正仿宋_GBK" w:cs="Times New Roman"/>
          <w:snapToGrid w:val="0"/>
          <w:kern w:val="0"/>
          <w:sz w:val="32"/>
          <w:szCs w:val="32"/>
        </w:rPr>
        <w:t>负有查处职责的行政主管部门按照《重庆市查处违法建筑若干规定》（重庆市政府令第282号）予以</w:t>
      </w:r>
      <w:r>
        <w:rPr>
          <w:rFonts w:hint="eastAsia" w:eastAsia="方正仿宋_GBK" w:cs="Times New Roman"/>
          <w:snapToGrid w:val="0"/>
          <w:kern w:val="0"/>
          <w:sz w:val="32"/>
          <w:szCs w:val="32"/>
          <w:lang w:val="en-US" w:eastAsia="zh-CN"/>
        </w:rPr>
        <w:t>依法</w:t>
      </w:r>
      <w:r>
        <w:rPr>
          <w:rFonts w:hint="default" w:ascii="Times New Roman" w:hAnsi="Times New Roman" w:eastAsia="方正仿宋_GBK" w:cs="Times New Roman"/>
          <w:snapToGrid w:val="0"/>
          <w:kern w:val="0"/>
          <w:sz w:val="32"/>
          <w:szCs w:val="32"/>
        </w:rPr>
        <w:t>消除。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i w:val="0"/>
          <w:iCs w:val="0"/>
          <w:caps w:val="0"/>
          <w:color w:val="000000"/>
          <w:spacing w:val="0"/>
          <w:kern w:val="0"/>
          <w:sz w:val="32"/>
          <w:szCs w:val="32"/>
          <w:lang w:val="en-US" w:eastAsia="zh-CN" w:bidi="ar"/>
        </w:rPr>
        <w:t>七、严格监督执纪问责</w:t>
      </w:r>
    </w:p>
    <w:p>
      <w:pPr>
        <w:keepNext w:val="0"/>
        <w:keepLines w:val="0"/>
        <w:pageBreakBefore w:val="0"/>
        <w:kinsoku/>
        <w:wordWrap/>
        <w:overflowPunct/>
        <w:topLinePunct w:val="0"/>
        <w:autoSpaceDE/>
        <w:autoSpaceDN/>
        <w:bidi w:val="0"/>
        <w:adjustRightInd w:val="0"/>
        <w:snapToGrid/>
        <w:spacing w:line="595" w:lineRule="exact"/>
        <w:ind w:firstLine="640" w:firstLineChars="200"/>
        <w:textAlignment w:val="auto"/>
        <w:rPr>
          <w:rFonts w:hint="eastAsia" w:ascii="Times New Roman" w:hAnsi="Times New Roman" w:eastAsia="方正仿宋_GBK" w:cs="Times New Roman"/>
          <w:snapToGrid w:val="0"/>
          <w:kern w:val="0"/>
          <w:sz w:val="32"/>
          <w:szCs w:val="32"/>
          <w:lang w:val="en-US" w:eastAsia="zh-CN"/>
        </w:rPr>
      </w:pPr>
      <w:r>
        <w:rPr>
          <w:rFonts w:hint="eastAsia" w:ascii="Times New Roman" w:hAnsi="Times New Roman" w:eastAsia="方正仿宋_GBK" w:cs="Times New Roman"/>
          <w:snapToGrid w:val="0"/>
          <w:kern w:val="0"/>
          <w:sz w:val="32"/>
          <w:szCs w:val="32"/>
          <w:lang w:val="en-US" w:eastAsia="zh-CN"/>
        </w:rPr>
        <w:t>镇</w:t>
      </w:r>
      <w:r>
        <w:rPr>
          <w:rFonts w:hint="eastAsia" w:eastAsia="方正仿宋_GBK" w:cs="Times New Roman"/>
          <w:snapToGrid w:val="0"/>
          <w:kern w:val="0"/>
          <w:sz w:val="32"/>
          <w:szCs w:val="32"/>
          <w:lang w:val="en-US" w:eastAsia="zh-CN"/>
        </w:rPr>
        <w:t>纪委要立足监督首责，坚持问题导向，紧盯违法违规占用耕地、破坏耕地等行为背后的责任、腐败和作风问题，积极推动监督执纪与监管执法有效衔接，坚持查改一体、纠治并举，</w:t>
      </w:r>
      <w:r>
        <w:rPr>
          <w:rFonts w:hint="default" w:ascii="Times New Roman" w:hAnsi="Times New Roman" w:eastAsia="方正仿宋_GBK" w:cs="Times New Roman"/>
          <w:snapToGrid w:val="0"/>
          <w:kern w:val="0"/>
          <w:sz w:val="32"/>
          <w:szCs w:val="32"/>
          <w:lang w:val="en-US" w:eastAsia="zh-CN"/>
        </w:rPr>
        <w:t>对耕地保护责任不落实、土地管理秩序混乱、管辖范围违法占用耕地严重</w:t>
      </w:r>
      <w:r>
        <w:rPr>
          <w:rFonts w:hint="eastAsia" w:eastAsia="方正仿宋_GBK" w:cs="Times New Roman"/>
          <w:snapToGrid w:val="0"/>
          <w:kern w:val="0"/>
          <w:sz w:val="32"/>
          <w:szCs w:val="32"/>
          <w:lang w:val="en-US" w:eastAsia="zh-CN"/>
        </w:rPr>
        <w:t>、整改落实敷衍塞责甚至弄虚作假、不担当不作为和乱作为等问题，</w:t>
      </w:r>
      <w:r>
        <w:rPr>
          <w:rFonts w:hint="eastAsia" w:ascii="Times New Roman" w:hAnsi="Times New Roman" w:eastAsia="方正仿宋_GBK" w:cs="Times New Roman"/>
          <w:snapToGrid w:val="0"/>
          <w:kern w:val="0"/>
          <w:sz w:val="32"/>
          <w:szCs w:val="32"/>
          <w:lang w:val="en-US" w:eastAsia="zh-CN"/>
        </w:rPr>
        <w:t>依法</w:t>
      </w:r>
      <w:r>
        <w:rPr>
          <w:rFonts w:hint="default" w:ascii="Times New Roman" w:hAnsi="Times New Roman" w:eastAsia="方正仿宋_GBK" w:cs="Times New Roman"/>
          <w:snapToGrid w:val="0"/>
          <w:kern w:val="0"/>
          <w:sz w:val="32"/>
          <w:szCs w:val="32"/>
          <w:lang w:val="en-US" w:eastAsia="zh-CN"/>
        </w:rPr>
        <w:t>实行问责追责</w:t>
      </w:r>
      <w:r>
        <w:rPr>
          <w:rFonts w:hint="eastAsia" w:ascii="Times New Roman" w:hAnsi="Times New Roman" w:eastAsia="方正仿宋_GBK" w:cs="Times New Roman"/>
          <w:snapToGrid w:val="0"/>
          <w:kern w:val="0"/>
          <w:sz w:val="32"/>
          <w:szCs w:val="32"/>
          <w:lang w:val="en-US" w:eastAsia="zh-CN"/>
        </w:rPr>
        <w:t>，</w:t>
      </w:r>
      <w:r>
        <w:rPr>
          <w:rFonts w:hint="eastAsia" w:eastAsia="方正仿宋_GBK" w:cs="Times New Roman"/>
          <w:snapToGrid w:val="0"/>
          <w:kern w:val="0"/>
          <w:sz w:val="32"/>
          <w:szCs w:val="32"/>
          <w:lang w:val="en-US" w:eastAsia="zh-CN"/>
        </w:rPr>
        <w:t>从严从重处罚，</w:t>
      </w:r>
      <w:r>
        <w:rPr>
          <w:rFonts w:hint="default" w:ascii="Times New Roman" w:hAnsi="Times New Roman" w:eastAsia="方正仿宋_GBK" w:cs="Times New Roman"/>
          <w:snapToGrid w:val="0"/>
          <w:kern w:val="0"/>
          <w:sz w:val="32"/>
          <w:szCs w:val="32"/>
          <w:lang w:val="en-US" w:eastAsia="zh-CN"/>
        </w:rPr>
        <w:t>以“零容忍”的态度加强耕地保护和监管</w:t>
      </w:r>
      <w:r>
        <w:rPr>
          <w:rFonts w:hint="eastAsia" w:ascii="Times New Roman" w:hAnsi="Times New Roman" w:eastAsia="方正仿宋_GBK" w:cs="Times New Roman"/>
          <w:snapToGrid w:val="0"/>
          <w:kern w:val="0"/>
          <w:sz w:val="32"/>
          <w:szCs w:val="32"/>
          <w:lang w:val="en-US"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95" w:lineRule="exact"/>
        <w:ind w:left="150" w:right="0" w:firstLine="640" w:firstLineChars="200"/>
        <w:jc w:val="left"/>
        <w:textAlignment w:val="auto"/>
        <w:rPr>
          <w:rFonts w:hint="default" w:ascii="方正仿宋_GBK" w:hAnsi="方正仿宋_GBK" w:eastAsia="方正仿宋_GBK" w:cs="方正仿宋"/>
          <w:i w:val="0"/>
          <w:caps w:val="0"/>
          <w:color w:val="333333"/>
          <w:spacing w:val="0"/>
          <w:sz w:val="32"/>
          <w:szCs w:val="32"/>
          <w:shd w:val="clear" w:color="auto" w:fill="FFFFFF"/>
          <w:lang w:val="en-US" w:eastAsia="zh-CN"/>
        </w:rPr>
      </w:pPr>
      <w:r>
        <w:rPr>
          <w:rFonts w:hint="default" w:ascii="Times New Roman" w:hAnsi="Times New Roman" w:eastAsia="方正黑体_GBK" w:cs="Times New Roman"/>
          <w:i w:val="0"/>
          <w:iCs w:val="0"/>
          <w:caps w:val="0"/>
          <w:color w:val="000000"/>
          <w:spacing w:val="0"/>
          <w:kern w:val="0"/>
          <w:sz w:val="32"/>
          <w:szCs w:val="32"/>
          <w:lang w:val="en-US" w:eastAsia="zh-CN" w:bidi="ar"/>
        </w:rPr>
        <w:t>八、本方案自2022年12月15日起施行。</w:t>
      </w:r>
    </w:p>
    <w:sectPr>
      <w:headerReference r:id="rId3" w:type="default"/>
      <w:footerReference r:id="rId4" w:type="default"/>
      <w:pgSz w:w="11906" w:h="16838"/>
      <w:pgMar w:top="1984" w:right="1446" w:bottom="1644" w:left="1446"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30204"/>
    <w:charset w:val="00"/>
    <w:family w:val="swiss"/>
    <w:pitch w:val="default"/>
    <w:sig w:usb0="00000000" w:usb1="00000000" w:usb2="00000000" w:usb3="00000000" w:csb0="00000093"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
    <w:altName w:val="黑体"/>
    <w:panose1 w:val="03000509000000000000"/>
    <w:charset w:val="00"/>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Align="top"/>
      <w:pBdr>
        <w:top w:val="none" w:color="auto" w:sz="0" w:space="0"/>
        <w:left w:val="none" w:color="auto" w:sz="0" w:space="0"/>
        <w:bottom w:val="none" w:color="auto" w:sz="0" w:space="0"/>
        <w:right w:val="none" w:color="auto" w:sz="0" w:space="0"/>
        <w:between w:val="none" w:color="auto" w:sz="0" w:space="0"/>
      </w:pBdr>
      <w:spacing w:after="0" w:afterLines="0"/>
      <w:rPr>
        <w:rFonts w:hint="eastAsia" w:ascii="宋体" w:hAnsi="宋体"/>
        <w:sz w:val="28"/>
        <w:szCs w:val="28"/>
      </w:rPr>
    </w:pPr>
    <w:r>
      <w:rPr>
        <w:rFonts w:hint="eastAsia" w:ascii="宋体" w:hAnsi="宋体"/>
        <w:sz w:val="28"/>
        <w:szCs w:val="28"/>
      </w:rPr>
      <w:fldChar w:fldCharType="begin"/>
    </w:r>
    <w:r>
      <w:rPr>
        <w:rStyle w:val="17"/>
        <w:rFonts w:hint="eastAsia" w:ascii="宋体" w:hAnsi="宋体"/>
        <w:sz w:val="28"/>
        <w:szCs w:val="28"/>
      </w:rPr>
      <w:instrText xml:space="preserve"> PAGE  </w:instrText>
    </w:r>
    <w:r>
      <w:rPr>
        <w:rFonts w:hint="eastAsia" w:ascii="宋体" w:hAnsi="宋体"/>
        <w:sz w:val="28"/>
        <w:szCs w:val="28"/>
      </w:rPr>
      <w:fldChar w:fldCharType="separate"/>
    </w:r>
    <w:r>
      <w:rPr>
        <w:rStyle w:val="17"/>
        <w:rFonts w:hint="eastAsia" w:ascii="宋体" w:hAnsi="宋体"/>
        <w:sz w:val="28"/>
        <w:szCs w:val="28"/>
      </w:rPr>
      <w:t>- 1 -</w:t>
    </w:r>
    <w:r>
      <w:rPr>
        <w:rFonts w:hint="eastAsia" w:ascii="宋体" w:hAnsi="宋体"/>
        <w:sz w:val="28"/>
        <w:szCs w:val="28"/>
      </w:rPr>
      <w:fldChar w:fldCharType="end"/>
    </w:r>
  </w:p>
  <w:p>
    <w:pPr>
      <w:pStyle w:val="9"/>
      <w:ind w:right="420" w:rightChars="200" w:firstLine="360" w:firstLineChars="0"/>
      <w:rPr>
        <w:rFonts w:hint="eastAsia"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宋体" w:hAnsi="宋体" w:eastAsia="宋体" w:cs="宋体"/>
                              <w:sz w:val="28"/>
                              <w:szCs w:val="28"/>
                              <w:lang w:val="en-US" w:eastAsia="zh-CN"/>
                            </w:rPr>
                          </w:pP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gtDAhwwEAAHADAAAOAAAAAAAAAAEAIAAAAB4BAABkcnMvZTJvRG9jLnhtbFBL&#10;BQYAAAAABgAGAFkBAABTBQAAAAA=&#10;">
              <v:fill on="f" focussize="0,0"/>
              <v:stroke on="f"/>
              <v:imagedata o:title=""/>
              <o:lock v:ext="edit" aspectratio="f"/>
              <v:textbox inset="0mm,0mm,0mm,0mm" style="mso-fit-shape-to-text:t;">
                <w:txbxContent>
                  <w:p>
                    <w:pPr>
                      <w:pStyle w:val="9"/>
                      <w:rPr>
                        <w:rFonts w:hint="eastAsia" w:ascii="宋体" w:hAnsi="宋体" w:eastAsia="宋体" w:cs="宋体"/>
                        <w:sz w:val="28"/>
                        <w:szCs w:val="28"/>
                        <w:lang w:val="en-US"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F6E61"/>
    <w:multiLevelType w:val="singleLevel"/>
    <w:tmpl w:val="156F6E6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3OTRkZDZmYzI5MWIwMTZlMTg5NGJiZjRkYTBlNmIifQ=="/>
  </w:docVars>
  <w:rsids>
    <w:rsidRoot w:val="00172A27"/>
    <w:rsid w:val="009C337D"/>
    <w:rsid w:val="023575E5"/>
    <w:rsid w:val="03EE0393"/>
    <w:rsid w:val="05616943"/>
    <w:rsid w:val="060F2843"/>
    <w:rsid w:val="06A79235"/>
    <w:rsid w:val="07AD2313"/>
    <w:rsid w:val="07B70A9C"/>
    <w:rsid w:val="07F817E1"/>
    <w:rsid w:val="08370562"/>
    <w:rsid w:val="088017D6"/>
    <w:rsid w:val="0882554E"/>
    <w:rsid w:val="08847224"/>
    <w:rsid w:val="08C77405"/>
    <w:rsid w:val="08CC67C9"/>
    <w:rsid w:val="090441B5"/>
    <w:rsid w:val="093D1475"/>
    <w:rsid w:val="0966277A"/>
    <w:rsid w:val="0A193C90"/>
    <w:rsid w:val="0ABF7E3F"/>
    <w:rsid w:val="0B772A1C"/>
    <w:rsid w:val="0BEA7692"/>
    <w:rsid w:val="0BFE1133"/>
    <w:rsid w:val="0C20324C"/>
    <w:rsid w:val="0C7E427E"/>
    <w:rsid w:val="0D0B5B12"/>
    <w:rsid w:val="0E8518F4"/>
    <w:rsid w:val="0F5A2CF1"/>
    <w:rsid w:val="0FE32D76"/>
    <w:rsid w:val="100827DD"/>
    <w:rsid w:val="109C4CD3"/>
    <w:rsid w:val="117B0D8C"/>
    <w:rsid w:val="12241424"/>
    <w:rsid w:val="128123D2"/>
    <w:rsid w:val="134578A4"/>
    <w:rsid w:val="13E47BC8"/>
    <w:rsid w:val="143F2545"/>
    <w:rsid w:val="14BF38C5"/>
    <w:rsid w:val="16DF591A"/>
    <w:rsid w:val="17930446"/>
    <w:rsid w:val="18253800"/>
    <w:rsid w:val="19762565"/>
    <w:rsid w:val="19793E03"/>
    <w:rsid w:val="19FB1A3A"/>
    <w:rsid w:val="1A0758B3"/>
    <w:rsid w:val="1A232FF4"/>
    <w:rsid w:val="1A5A7A49"/>
    <w:rsid w:val="1BCA3093"/>
    <w:rsid w:val="1C4C493F"/>
    <w:rsid w:val="1C580648"/>
    <w:rsid w:val="1D4B1F5B"/>
    <w:rsid w:val="1E6F6342"/>
    <w:rsid w:val="1EE00481"/>
    <w:rsid w:val="1F0E1492"/>
    <w:rsid w:val="1F354586"/>
    <w:rsid w:val="1FD83A4D"/>
    <w:rsid w:val="204B5020"/>
    <w:rsid w:val="20DB1796"/>
    <w:rsid w:val="23B02B18"/>
    <w:rsid w:val="245F1806"/>
    <w:rsid w:val="26445799"/>
    <w:rsid w:val="264F7292"/>
    <w:rsid w:val="26541E80"/>
    <w:rsid w:val="26AE0D83"/>
    <w:rsid w:val="29EC23D0"/>
    <w:rsid w:val="2A2102CB"/>
    <w:rsid w:val="2B4D1EDC"/>
    <w:rsid w:val="2C371498"/>
    <w:rsid w:val="2DA82AB1"/>
    <w:rsid w:val="2E813A2E"/>
    <w:rsid w:val="2EFE90D1"/>
    <w:rsid w:val="2FCA4F61"/>
    <w:rsid w:val="30696528"/>
    <w:rsid w:val="308D4155"/>
    <w:rsid w:val="30C3032E"/>
    <w:rsid w:val="315A2315"/>
    <w:rsid w:val="31BC4D7D"/>
    <w:rsid w:val="32843AED"/>
    <w:rsid w:val="339F04B3"/>
    <w:rsid w:val="33E5680D"/>
    <w:rsid w:val="349D49F2"/>
    <w:rsid w:val="34C5219B"/>
    <w:rsid w:val="35246EC1"/>
    <w:rsid w:val="3623361D"/>
    <w:rsid w:val="37667C65"/>
    <w:rsid w:val="38B14F10"/>
    <w:rsid w:val="3955541F"/>
    <w:rsid w:val="397C551E"/>
    <w:rsid w:val="3B693D94"/>
    <w:rsid w:val="3C0D6901"/>
    <w:rsid w:val="3C771FCD"/>
    <w:rsid w:val="3F402B4A"/>
    <w:rsid w:val="3FC658B9"/>
    <w:rsid w:val="4182569C"/>
    <w:rsid w:val="418A09F4"/>
    <w:rsid w:val="437C436D"/>
    <w:rsid w:val="438B4930"/>
    <w:rsid w:val="43EC32A0"/>
    <w:rsid w:val="43F71859"/>
    <w:rsid w:val="445E272C"/>
    <w:rsid w:val="466B74B3"/>
    <w:rsid w:val="46FA5AF3"/>
    <w:rsid w:val="48F6071D"/>
    <w:rsid w:val="49865F45"/>
    <w:rsid w:val="4A78588E"/>
    <w:rsid w:val="4C03387D"/>
    <w:rsid w:val="4C855E76"/>
    <w:rsid w:val="4CE77488"/>
    <w:rsid w:val="4DB34E2F"/>
    <w:rsid w:val="4DED6593"/>
    <w:rsid w:val="52C61160"/>
    <w:rsid w:val="539179C0"/>
    <w:rsid w:val="56757125"/>
    <w:rsid w:val="595C281E"/>
    <w:rsid w:val="5BED59B0"/>
    <w:rsid w:val="5C0D7E00"/>
    <w:rsid w:val="5C7B745F"/>
    <w:rsid w:val="5EB6652D"/>
    <w:rsid w:val="60146320"/>
    <w:rsid w:val="603B318E"/>
    <w:rsid w:val="609D1752"/>
    <w:rsid w:val="62773DA4"/>
    <w:rsid w:val="629244AA"/>
    <w:rsid w:val="63E91153"/>
    <w:rsid w:val="64F81AF8"/>
    <w:rsid w:val="658A7EDF"/>
    <w:rsid w:val="69AC6EAA"/>
    <w:rsid w:val="6A505A87"/>
    <w:rsid w:val="6ADE12E5"/>
    <w:rsid w:val="6C1256EA"/>
    <w:rsid w:val="6C4909E0"/>
    <w:rsid w:val="6C8430D7"/>
    <w:rsid w:val="6FDF7D20"/>
    <w:rsid w:val="711D41EA"/>
    <w:rsid w:val="714300F4"/>
    <w:rsid w:val="71E75C0D"/>
    <w:rsid w:val="729C5709"/>
    <w:rsid w:val="72E41AF4"/>
    <w:rsid w:val="734819F2"/>
    <w:rsid w:val="734C0DB6"/>
    <w:rsid w:val="74E67E6F"/>
    <w:rsid w:val="753366D1"/>
    <w:rsid w:val="76661708"/>
    <w:rsid w:val="770420D4"/>
    <w:rsid w:val="7A7A445B"/>
    <w:rsid w:val="7A8A0B42"/>
    <w:rsid w:val="7BE129E3"/>
    <w:rsid w:val="7CBF6097"/>
    <w:rsid w:val="7FB0104A"/>
    <w:rsid w:val="7FBA47AA"/>
    <w:rsid w:val="DC73CABE"/>
    <w:rsid w:val="EFF368E3"/>
    <w:rsid w:val="F59FFD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heme="minorBidi"/>
      <w:kern w:val="2"/>
      <w:sz w:val="21"/>
      <w:szCs w:val="24"/>
      <w:lang w:val="en-US" w:eastAsia="zh-CN" w:bidi="ar-SA"/>
    </w:rPr>
  </w:style>
  <w:style w:type="paragraph" w:styleId="4">
    <w:name w:val="heading 1"/>
    <w:basedOn w:val="1"/>
    <w:next w:val="1"/>
    <w:qFormat/>
    <w:uiPriority w:val="0"/>
    <w:pPr>
      <w:spacing w:before="1" w:beforeLines="0"/>
      <w:ind w:left="155"/>
      <w:outlineLvl w:val="0"/>
    </w:pPr>
    <w:rPr>
      <w:rFonts w:ascii="宋体" w:hAnsi="宋体"/>
      <w:sz w:val="32"/>
      <w:szCs w:val="32"/>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6">
    <w:name w:val="heading 4"/>
    <w:basedOn w:val="1"/>
    <w:next w:val="1"/>
    <w:qFormat/>
    <w:uiPriority w:val="0"/>
    <w:pPr>
      <w:widowControl/>
      <w:jc w:val="left"/>
      <w:outlineLvl w:val="3"/>
    </w:pPr>
    <w:rPr>
      <w:rFonts w:hint="eastAsia" w:ascii="宋体" w:hAnsi="宋体" w:eastAsia="宋体" w:cs="宋体"/>
      <w:b/>
      <w:kern w:val="0"/>
      <w:sz w:val="24"/>
      <w:szCs w:val="24"/>
    </w:rPr>
  </w:style>
  <w:style w:type="character" w:default="1" w:styleId="14">
    <w:name w:val="Default Paragraph Font"/>
    <w:link w:val="15"/>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ind w:left="100" w:leftChars="100" w:right="100" w:rightChars="100"/>
    </w:pPr>
    <w:rPr>
      <w:rFonts w:eastAsia="宋体" w:cs="Times New Roman"/>
      <w:kern w:val="2"/>
      <w:sz w:val="21"/>
    </w:rPr>
  </w:style>
  <w:style w:type="paragraph" w:customStyle="1" w:styleId="3">
    <w:name w:val="默认"/>
    <w:qFormat/>
    <w:uiPriority w:val="0"/>
    <w:rPr>
      <w:rFonts w:ascii="Helvetica" w:hAnsi="Helvetica" w:eastAsia="Helvetica" w:cs="Helvetica"/>
      <w:color w:val="000000"/>
      <w:sz w:val="22"/>
      <w:szCs w:val="22"/>
      <w:lang w:val="en-US" w:eastAsia="zh-CN" w:bidi="ar-SA"/>
    </w:rPr>
  </w:style>
  <w:style w:type="paragraph" w:styleId="7">
    <w:name w:val="Normal Indent"/>
    <w:basedOn w:val="1"/>
    <w:qFormat/>
    <w:uiPriority w:val="0"/>
    <w:pPr>
      <w:ind w:firstLine="420" w:firstLineChars="200"/>
    </w:pPr>
    <w:rPr>
      <w:rFonts w:ascii="Times New Roman" w:hAnsi="Times New Roman" w:eastAsia="宋体" w:cs="Times New Roman"/>
    </w:rPr>
  </w:style>
  <w:style w:type="paragraph" w:styleId="8">
    <w:name w:val="Body Text Indent"/>
    <w:basedOn w:val="1"/>
    <w:qFormat/>
    <w:uiPriority w:val="0"/>
    <w:pPr>
      <w:spacing w:after="120" w:afterLines="0"/>
      <w:ind w:left="420" w:leftChars="200"/>
    </w:p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qFormat/>
    <w:uiPriority w:val="0"/>
    <w:pPr>
      <w:spacing w:line="560" w:lineRule="atLeast"/>
      <w:ind w:firstLine="660"/>
    </w:pPr>
    <w:rPr>
      <w:rFonts w:hint="eastAsia" w:ascii="仿宋_GB2312" w:hAnsi="宋体" w:eastAsia="仿宋_GB2312"/>
      <w:b/>
      <w:bCs/>
      <w:sz w:val="32"/>
    </w:rPr>
  </w:style>
  <w:style w:type="paragraph" w:styleId="12">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customStyle="1" w:styleId="15">
    <w:name w:val="Char4 Char Char Char"/>
    <w:basedOn w:val="1"/>
    <w:link w:val="14"/>
    <w:qFormat/>
    <w:uiPriority w:val="0"/>
    <w:pPr>
      <w:adjustRightInd w:val="0"/>
      <w:snapToGrid w:val="0"/>
      <w:spacing w:line="360" w:lineRule="auto"/>
      <w:ind w:firstLine="200" w:firstLineChars="200"/>
    </w:pPr>
  </w:style>
  <w:style w:type="character" w:styleId="16">
    <w:name w:val="Strong"/>
    <w:basedOn w:val="14"/>
    <w:qFormat/>
    <w:uiPriority w:val="0"/>
    <w:rPr>
      <w:b/>
      <w:bCs/>
    </w:rPr>
  </w:style>
  <w:style w:type="character" w:styleId="17">
    <w:name w:val="page number"/>
    <w:basedOn w:val="14"/>
    <w:qFormat/>
    <w:uiPriority w:val="0"/>
  </w:style>
  <w:style w:type="character" w:styleId="18">
    <w:name w:val="Emphasis"/>
    <w:basedOn w:val="14"/>
    <w:qFormat/>
    <w:uiPriority w:val="0"/>
    <w:rPr>
      <w:i/>
      <w:iCs/>
    </w:rPr>
  </w:style>
  <w:style w:type="character" w:styleId="19">
    <w:name w:val="Hyperlink"/>
    <w:basedOn w:val="14"/>
    <w:qFormat/>
    <w:uiPriority w:val="0"/>
    <w:rPr>
      <w:color w:val="0000FF"/>
      <w:u w:val="single"/>
    </w:rPr>
  </w:style>
  <w:style w:type="paragraph" w:customStyle="1" w:styleId="20">
    <w:name w:val=" Char1"/>
    <w:basedOn w:val="1"/>
    <w:qFormat/>
    <w:uiPriority w:val="0"/>
    <w:pPr>
      <w:widowControl/>
      <w:spacing w:after="160" w:afterLines="0" w:line="240" w:lineRule="exact"/>
      <w:jc w:val="left"/>
    </w:pPr>
  </w:style>
  <w:style w:type="paragraph" w:customStyle="1" w:styleId="21">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2">
    <w:name w:val="Default"/>
    <w:qFormat/>
    <w:uiPriority w:val="0"/>
    <w:pPr>
      <w:widowControl w:val="0"/>
      <w:autoSpaceDE w:val="0"/>
      <w:autoSpaceDN w:val="0"/>
      <w:adjustRightInd w:val="0"/>
    </w:pPr>
    <w:rPr>
      <w:rFonts w:ascii="方正小标宋_GBK" w:hAnsi="Times New Roman" w:eastAsia="方正小标宋_GBK" w:cs="方正小标宋_GBK"/>
      <w:color w:val="000000"/>
      <w:sz w:val="24"/>
      <w:szCs w:val="24"/>
      <w:lang w:val="en-US" w:eastAsia="zh-CN" w:bidi="ar-SA"/>
    </w:rPr>
  </w:style>
  <w:style w:type="paragraph" w:styleId="23">
    <w:name w:val="List Paragraph"/>
    <w:basedOn w:val="1"/>
    <w:qFormat/>
    <w:uiPriority w:val="0"/>
    <w:pPr>
      <w:ind w:firstLine="420" w:firstLineChars="200"/>
    </w:pPr>
  </w:style>
  <w:style w:type="paragraph" w:customStyle="1" w:styleId="24">
    <w:name w:val="Plain Text"/>
    <w:basedOn w:val="1"/>
    <w:qFormat/>
    <w:uiPriority w:val="0"/>
    <w:rPr>
      <w:rFonts w:ascii="宋体" w:hAnsi="Courier New" w:eastAsia="宋体" w:cs="Courier New"/>
      <w:sz w:val="21"/>
      <w:szCs w:val="21"/>
    </w:rPr>
  </w:style>
  <w:style w:type="paragraph" w:customStyle="1" w:styleId="25">
    <w:name w:val="索引 51"/>
    <w:basedOn w:val="1"/>
    <w:next w:val="1"/>
    <w:qFormat/>
    <w:uiPriority w:val="0"/>
    <w:pPr>
      <w:ind w:left="1680"/>
    </w:pPr>
  </w:style>
  <w:style w:type="paragraph" w:customStyle="1" w:styleId="26">
    <w:name w:val="Char"/>
    <w:basedOn w:val="1"/>
    <w:qFormat/>
    <w:uiPriority w:val="0"/>
  </w:style>
  <w:style w:type="paragraph" w:customStyle="1" w:styleId="27">
    <w:name w:val="默认段落字体 Para Char Char Char Char Char Char Char Char Char Char"/>
    <w:basedOn w:val="1"/>
    <w:qFormat/>
    <w:uiPriority w:val="0"/>
  </w:style>
  <w:style w:type="paragraph" w:customStyle="1" w:styleId="28">
    <w:name w:val="Normal"/>
    <w:basedOn w:val="1"/>
    <w:qFormat/>
    <w:uiPriority w:val="0"/>
    <w:pPr>
      <w:widowControl/>
    </w:pPr>
    <w:rPr>
      <w:rFonts w:cs="宋体"/>
    </w:rPr>
  </w:style>
  <w:style w:type="paragraph" w:customStyle="1" w:styleId="2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6</Pages>
  <Words>2159</Words>
  <Characters>2204</Characters>
  <Lines>12</Lines>
  <Paragraphs>3</Paragraphs>
  <TotalTime>8</TotalTime>
  <ScaleCrop>false</ScaleCrop>
  <LinksUpToDate>false</LinksUpToDate>
  <CharactersWithSpaces>2204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2011-04-08T16:50:00Z</dcterms:created>
  <dc:creator>Lenovo User</dc:creator>
  <cp:lastModifiedBy>许琳</cp:lastModifiedBy>
  <cp:lastPrinted>2023-07-07T03:12:00Z</cp:lastPrinted>
  <dcterms:modified xsi:type="dcterms:W3CDTF">2023-11-16T02:42:16Z</dcterms:modified>
  <dc:title>黔江区2013年党风建设工作要点</dc:title>
  <cp:revision>317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ICV">
    <vt:lpwstr>B07BB7437C3A4C00A550FB78DDE8E4DF_13</vt:lpwstr>
  </property>
</Properties>
</file>