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1" w:rightFromText="181" w:horzAnchor="margin" w:tblpXSpec="center" w:tblpYSpec="top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8908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b/>
                <w:color w:val="FF0000"/>
                <w:w w:val="36"/>
                <w:sz w:val="130"/>
                <w:szCs w:val="130"/>
              </w:rPr>
            </w:pPr>
            <w:r>
              <w:rPr>
                <w:rFonts w:hint="eastAsia" w:eastAsia="方正小标宋_GBK"/>
                <w:b/>
                <w:color w:val="FF0000"/>
                <w:spacing w:val="1"/>
                <w:w w:val="54"/>
                <w:kern w:val="0"/>
                <w:sz w:val="130"/>
                <w:szCs w:val="130"/>
                <w:fitText w:val="8496" w:id="25957955"/>
              </w:rPr>
              <w:t>黔江区石会镇人民政府文</w:t>
            </w:r>
            <w:r>
              <w:rPr>
                <w:rFonts w:hint="eastAsia" w:eastAsia="方正小标宋_GBK"/>
                <w:b/>
                <w:color w:val="FF0000"/>
                <w:spacing w:val="2"/>
                <w:w w:val="54"/>
                <w:kern w:val="0"/>
                <w:sz w:val="130"/>
                <w:szCs w:val="130"/>
                <w:fitText w:val="8496" w:id="25957955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8908" w:type="dxa"/>
            <w:noWrap w:val="0"/>
            <w:vAlign w:val="bottom"/>
          </w:tcPr>
          <w:p>
            <w:pPr>
              <w:spacing w:line="540" w:lineRule="exact"/>
              <w:rPr>
                <w:rFonts w:hint="eastAsia" w:eastAsia="方正仿宋_GBK"/>
                <w:sz w:val="34"/>
                <w:szCs w:val="34"/>
              </w:rPr>
            </w:pPr>
          </w:p>
          <w:p>
            <w:pPr>
              <w:spacing w:line="540" w:lineRule="exact"/>
              <w:rPr>
                <w:rFonts w:eastAsia="方正仿宋_GBK"/>
                <w:sz w:val="34"/>
                <w:szCs w:val="34"/>
              </w:rPr>
            </w:pPr>
          </w:p>
          <w:p>
            <w:pPr>
              <w:spacing w:line="5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bCs/>
                <w:sz w:val="32"/>
                <w:szCs w:val="32"/>
              </w:rPr>
              <w:t>石会府发〔2021〕</w:t>
            </w:r>
            <w:r>
              <w:rPr>
                <w:rFonts w:hint="eastAsia"/>
                <w:bCs/>
                <w:sz w:val="32"/>
                <w:szCs w:val="32"/>
                <w:lang w:val="en-US" w:eastAsia="zh-CN"/>
              </w:rPr>
              <w:t>92</w:t>
            </w:r>
            <w:r>
              <w:rPr>
                <w:rFonts w:hint="eastAsia" w:eastAsia="方正仿宋_GBK"/>
                <w:bCs/>
                <w:sz w:val="32"/>
                <w:szCs w:val="32"/>
              </w:rPr>
              <w:t>号</w:t>
            </w:r>
            <w:r>
              <w:rPr>
                <w:rFonts w:hint="eastAsia" w:eastAsia="方正仿宋_GBK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20320</wp:posOffset>
                      </wp:positionH>
                      <wp:positionV relativeFrom="margin">
                        <wp:posOffset>1076325</wp:posOffset>
                      </wp:positionV>
                      <wp:extent cx="5615940" cy="0"/>
                      <wp:effectExtent l="0" t="10795" r="3810" b="177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ln w="222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6pt;margin-top:84.75pt;height:0pt;width:442.2pt;mso-position-horizontal-relative:page;mso-position-vertical-relative:margin;z-index:251659264;mso-width-relative:page;mso-height-relative:page;" coordsize="21600,21600" o:gfxdata="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m9VTtcAAAAJAQAADwAAAAAAAAABACAAAAAiAAAAZHJzL2Rvd25yZXYueG1sUEsB&#10;AhQAFAAAAAgAh07iQGkApbj2AQAA5QMAAA4AAAAAAAAAAQAgAAAAJgEAAGRycy9lMm9Eb2MueG1s&#10;UEsFBgAAAAAGAAYAWQEAAI4FAAAAAA==&#10;">
                      <v:path arrowok="t"/>
                      <v:fill focussize="0,0"/>
                      <v:stroke weight="1.75pt" color="#FF0000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</w:tr>
    </w:tbl>
    <w:p>
      <w:pPr>
        <w:spacing w:line="594" w:lineRule="exact"/>
        <w:ind w:firstLine="880" w:firstLineChars="200"/>
        <w:jc w:val="center"/>
        <w:rPr>
          <w:rFonts w:hint="eastAsia" w:eastAsia="方正小标宋_GBK"/>
          <w:bCs/>
          <w:sz w:val="44"/>
          <w:szCs w:val="44"/>
        </w:rPr>
      </w:pPr>
    </w:p>
    <w:p>
      <w:pPr>
        <w:spacing w:line="594" w:lineRule="exact"/>
        <w:ind w:firstLine="880" w:firstLineChars="200"/>
        <w:jc w:val="center"/>
        <w:rPr>
          <w:rFonts w:hint="eastAsia" w:eastAsia="方正小标宋_GBK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黔江区石会镇人民政府</w:t>
      </w:r>
    </w:p>
    <w:p>
      <w:pPr>
        <w:pStyle w:val="2"/>
        <w:spacing w:after="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关于成立石会镇建房未办证清理专项工作领导小组的通知</w:t>
      </w:r>
    </w:p>
    <w:p>
      <w:pPr>
        <w:pStyle w:val="2"/>
        <w:spacing w:after="0" w:line="600" w:lineRule="exact"/>
        <w:jc w:val="both"/>
      </w:pPr>
    </w:p>
    <w:p>
      <w:pPr>
        <w:pStyle w:val="2"/>
        <w:spacing w:after="0" w:line="600" w:lineRule="exact"/>
        <w:jc w:val="both"/>
      </w:pPr>
      <w:r>
        <w:rPr>
          <w:rFonts w:hint="eastAsia"/>
        </w:rPr>
        <w:t>各村（社区）、镇级各部门：</w:t>
      </w:r>
    </w:p>
    <w:p>
      <w:pPr>
        <w:pStyle w:val="2"/>
        <w:spacing w:after="0" w:line="600" w:lineRule="exact"/>
        <w:jc w:val="both"/>
      </w:pPr>
      <w:r>
        <w:rPr>
          <w:rFonts w:hint="eastAsia"/>
        </w:rPr>
        <w:t xml:space="preserve">   为贯彻落实中央决策部署和区委、区政府工作要求，按照石会镇10月27日召开的建房未办证清理专题会议精神，经研究，现成立石会镇建房未办证清理专项工作领导小组。</w:t>
      </w:r>
    </w:p>
    <w:p>
      <w:pPr>
        <w:pStyle w:val="2"/>
        <w:spacing w:after="0" w:line="600" w:lineRule="exact"/>
        <w:ind w:firstLine="960" w:firstLineChars="300"/>
        <w:jc w:val="both"/>
      </w:pPr>
      <w:r>
        <w:rPr>
          <w:rFonts w:hint="eastAsia"/>
        </w:rPr>
        <w:t xml:space="preserve">组  长：向海军  党委副书记、镇长 </w:t>
      </w:r>
    </w:p>
    <w:p>
      <w:pPr>
        <w:pStyle w:val="2"/>
        <w:spacing w:after="0" w:line="600" w:lineRule="exact"/>
        <w:ind w:firstLine="960" w:firstLineChars="300"/>
        <w:jc w:val="both"/>
      </w:pPr>
      <w:r>
        <w:rPr>
          <w:rFonts w:hint="eastAsia"/>
        </w:rPr>
        <w:t>副组长：白俊周  党委委员、宣传委员、统战委员</w:t>
      </w:r>
    </w:p>
    <w:p>
      <w:pPr>
        <w:pStyle w:val="2"/>
        <w:spacing w:after="0" w:line="600" w:lineRule="exact"/>
        <w:ind w:firstLine="2240" w:firstLineChars="700"/>
        <w:jc w:val="both"/>
      </w:pPr>
      <w:r>
        <w:rPr>
          <w:rFonts w:hint="eastAsia"/>
        </w:rPr>
        <w:t>刘  波  党委委员、武装部长、副镇长候选人</w:t>
      </w:r>
    </w:p>
    <w:p>
      <w:pPr>
        <w:pStyle w:val="2"/>
        <w:spacing w:after="0" w:line="600" w:lineRule="exact"/>
        <w:ind w:firstLine="960" w:firstLineChars="300"/>
        <w:jc w:val="both"/>
      </w:pPr>
      <w:r>
        <w:rPr>
          <w:rFonts w:hint="eastAsia"/>
        </w:rPr>
        <w:t>成  员：冯立清  规划建设管理环保办负责人</w:t>
      </w:r>
    </w:p>
    <w:p>
      <w:pPr>
        <w:pStyle w:val="2"/>
        <w:spacing w:after="0" w:line="600" w:lineRule="exact"/>
        <w:ind w:firstLine="1280" w:firstLineChars="400"/>
        <w:jc w:val="both"/>
      </w:pPr>
      <w:r>
        <w:rPr>
          <w:rFonts w:hint="eastAsia"/>
        </w:rPr>
        <w:t xml:space="preserve">      周佳茜  规划建设管理环保办工作人员</w:t>
      </w:r>
    </w:p>
    <w:p>
      <w:pPr>
        <w:pStyle w:val="2"/>
        <w:spacing w:after="0" w:line="600" w:lineRule="exact"/>
        <w:ind w:firstLine="2240" w:firstLineChars="700"/>
        <w:jc w:val="both"/>
      </w:pPr>
      <w:r>
        <w:rPr>
          <w:rFonts w:hint="eastAsia"/>
        </w:rPr>
        <w:t>王海川  农业服务中心主任</w:t>
      </w:r>
    </w:p>
    <w:p>
      <w:pPr>
        <w:pStyle w:val="2"/>
        <w:spacing w:after="0" w:line="600" w:lineRule="exact"/>
        <w:ind w:firstLine="2240" w:firstLineChars="700"/>
        <w:jc w:val="both"/>
      </w:pPr>
      <w:r>
        <w:rPr>
          <w:rFonts w:hint="eastAsia"/>
        </w:rPr>
        <w:t>陶元子  农业服务中心工作人员</w:t>
      </w:r>
    </w:p>
    <w:p>
      <w:pPr>
        <w:pStyle w:val="2"/>
        <w:spacing w:after="0" w:line="600" w:lineRule="exact"/>
        <w:ind w:firstLine="2240" w:firstLineChars="700"/>
        <w:jc w:val="both"/>
      </w:pPr>
      <w:r>
        <w:rPr>
          <w:rFonts w:hint="eastAsia"/>
        </w:rPr>
        <w:t>李自强  行政执法大队工作人员</w:t>
      </w:r>
    </w:p>
    <w:p>
      <w:pPr>
        <w:pStyle w:val="2"/>
        <w:spacing w:after="0" w:line="600" w:lineRule="exact"/>
        <w:ind w:firstLine="2240" w:firstLineChars="700"/>
        <w:jc w:val="both"/>
      </w:pPr>
      <w:r>
        <w:rPr>
          <w:rFonts w:hint="eastAsia"/>
        </w:rPr>
        <w:t>王伟章  行政执法大队工作人员</w:t>
      </w:r>
    </w:p>
    <w:p>
      <w:pPr>
        <w:pStyle w:val="2"/>
        <w:spacing w:after="0" w:line="600" w:lineRule="exact"/>
        <w:ind w:firstLine="2240" w:firstLineChars="700"/>
        <w:jc w:val="both"/>
      </w:pPr>
      <w:r>
        <w:rPr>
          <w:rFonts w:hint="eastAsia"/>
        </w:rPr>
        <w:t>樊  军  石会镇规划和自然资源所工作人员</w:t>
      </w:r>
    </w:p>
    <w:p>
      <w:pPr>
        <w:pStyle w:val="2"/>
        <w:spacing w:after="0" w:line="600" w:lineRule="exact"/>
        <w:ind w:firstLine="2240" w:firstLineChars="700"/>
        <w:jc w:val="both"/>
      </w:pPr>
      <w:r>
        <w:rPr>
          <w:rFonts w:hint="eastAsia"/>
        </w:rPr>
        <w:t>何小平  石会镇规划和自然资源所工作人员</w:t>
      </w:r>
    </w:p>
    <w:p>
      <w:pPr>
        <w:pStyle w:val="2"/>
        <w:spacing w:after="0" w:line="600" w:lineRule="exact"/>
        <w:ind w:firstLine="960" w:firstLineChars="300"/>
        <w:jc w:val="both"/>
      </w:pPr>
      <w:r>
        <w:rPr>
          <w:rFonts w:hint="eastAsia"/>
        </w:rPr>
        <w:t>领导小组下设办公室在规划建设管理环保办，由冯立清兼任办公室主任，负责日常工作。</w:t>
      </w:r>
    </w:p>
    <w:p>
      <w:pPr>
        <w:pStyle w:val="2"/>
        <w:spacing w:after="0" w:line="600" w:lineRule="exact"/>
        <w:ind w:firstLine="960" w:firstLineChars="300"/>
        <w:jc w:val="both"/>
      </w:pPr>
    </w:p>
    <w:p>
      <w:pPr>
        <w:pStyle w:val="2"/>
        <w:spacing w:after="0" w:line="600" w:lineRule="exact"/>
        <w:ind w:firstLine="1280" w:firstLineChars="400"/>
        <w:jc w:val="center"/>
      </w:pPr>
      <w:r>
        <w:rPr>
          <w:rFonts w:hint="eastAsia"/>
        </w:rPr>
        <w:t xml:space="preserve">  黔江区石会镇人民政府</w:t>
      </w:r>
    </w:p>
    <w:p>
      <w:pPr>
        <w:pStyle w:val="2"/>
        <w:spacing w:after="0" w:line="600" w:lineRule="exact"/>
        <w:ind w:firstLine="1600" w:firstLineChars="500"/>
        <w:jc w:val="center"/>
        <w:rPr>
          <w:rFonts w:hint="eastAsia"/>
        </w:rPr>
      </w:pPr>
      <w:r>
        <w:rPr>
          <w:rFonts w:hint="eastAsia"/>
        </w:rPr>
        <w:t>2021年10月29日</w:t>
      </w:r>
    </w:p>
    <w:p>
      <w:pPr>
        <w:pStyle w:val="2"/>
        <w:spacing w:after="0" w:line="600" w:lineRule="exact"/>
        <w:ind w:firstLine="1600" w:firstLineChars="500"/>
        <w:jc w:val="center"/>
        <w:rPr>
          <w:rFonts w:hint="eastAsia"/>
        </w:rPr>
      </w:pPr>
    </w:p>
    <w:p>
      <w:pPr>
        <w:pStyle w:val="2"/>
        <w:spacing w:after="0" w:line="600" w:lineRule="exact"/>
        <w:ind w:firstLine="640" w:firstLineChars="200"/>
        <w:jc w:val="both"/>
        <w:rPr>
          <w:rFonts w:hint="eastAsia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（此件公开发布）</w:t>
      </w:r>
    </w:p>
    <w:p>
      <w:pPr>
        <w:pStyle w:val="2"/>
        <w:spacing w:after="0" w:line="600" w:lineRule="exact"/>
        <w:ind w:firstLine="1600" w:firstLineChars="500"/>
        <w:jc w:val="center"/>
        <w:rPr>
          <w:rFonts w:hint="eastAsia"/>
        </w:rPr>
      </w:pPr>
    </w:p>
    <w:p>
      <w:pPr>
        <w:pStyle w:val="2"/>
        <w:spacing w:after="0" w:line="600" w:lineRule="exact"/>
        <w:ind w:firstLine="1600" w:firstLineChars="500"/>
        <w:jc w:val="center"/>
        <w:rPr>
          <w:rFonts w:hint="eastAsia"/>
        </w:rPr>
      </w:pPr>
    </w:p>
    <w:p>
      <w:pPr>
        <w:pStyle w:val="2"/>
        <w:spacing w:after="0" w:line="600" w:lineRule="exact"/>
        <w:jc w:val="both"/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Bdr>
          <w:top w:val="single" w:color="auto" w:sz="4" w:space="1"/>
          <w:bottom w:val="single" w:color="auto" w:sz="4" w:space="1"/>
        </w:pBdr>
        <w:spacing w:line="594" w:lineRule="exact"/>
        <w:ind w:firstLine="280" w:firstLineChars="100"/>
        <w:jc w:val="left"/>
        <w:rPr>
          <w:rFonts w:hint="eastAsia" w:ascii="方正仿宋_GBK" w:eastAsia="方正仿宋_GBK" w:cs="楷体_GB2312"/>
          <w:sz w:val="28"/>
          <w:szCs w:val="28"/>
        </w:rPr>
      </w:pPr>
      <w:r>
        <w:rPr>
          <w:rFonts w:hint="eastAsia" w:ascii="方正仿宋_GBK" w:eastAsia="方正仿宋_GBK" w:cs="楷体_GB2312"/>
          <w:sz w:val="28"/>
          <w:szCs w:val="28"/>
        </w:rPr>
        <w:t xml:space="preserve">黔江区石会镇党政办公室                </w:t>
      </w:r>
      <w:r>
        <w:rPr>
          <w:rFonts w:hint="eastAsia" w:ascii="方正仿宋_GBK" w:eastAsia="方正仿宋_GBK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eastAsia="方正仿宋_GBK" w:cs="楷体_GB2312"/>
          <w:sz w:val="28"/>
          <w:szCs w:val="28"/>
        </w:rPr>
        <w:t>2021年</w:t>
      </w:r>
      <w:r>
        <w:rPr>
          <w:rFonts w:hint="eastAsia" w:ascii="方正仿宋_GBK" w:cs="楷体_GB2312"/>
          <w:sz w:val="28"/>
          <w:szCs w:val="28"/>
          <w:lang w:val="en-US" w:eastAsia="zh-CN"/>
        </w:rPr>
        <w:t>10</w:t>
      </w:r>
      <w:r>
        <w:rPr>
          <w:rFonts w:hint="eastAsia" w:ascii="方正仿宋_GBK" w:eastAsia="方正仿宋_GBK" w:cs="楷体_GB2312"/>
          <w:sz w:val="28"/>
          <w:szCs w:val="28"/>
        </w:rPr>
        <w:t xml:space="preserve">月29日印发  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ZDY1OTVhZjZlYjA5YTM0OGE5OTU4MGYzZTVmMWMifQ=="/>
  </w:docVars>
  <w:rsids>
    <w:rsidRoot w:val="00172A27"/>
    <w:rsid w:val="00172A27"/>
    <w:rsid w:val="005415E4"/>
    <w:rsid w:val="00857F1B"/>
    <w:rsid w:val="00BD1343"/>
    <w:rsid w:val="00BD2EB8"/>
    <w:rsid w:val="02E84D58"/>
    <w:rsid w:val="09A1451C"/>
    <w:rsid w:val="09AC4647"/>
    <w:rsid w:val="0B5736E2"/>
    <w:rsid w:val="0B6C7DF0"/>
    <w:rsid w:val="0CC17BAE"/>
    <w:rsid w:val="11A417F0"/>
    <w:rsid w:val="13BD0083"/>
    <w:rsid w:val="18D75AFC"/>
    <w:rsid w:val="1AB66E21"/>
    <w:rsid w:val="1B777994"/>
    <w:rsid w:val="1E250C74"/>
    <w:rsid w:val="20E42050"/>
    <w:rsid w:val="22322691"/>
    <w:rsid w:val="22C31BFB"/>
    <w:rsid w:val="2315572F"/>
    <w:rsid w:val="2524166E"/>
    <w:rsid w:val="2A66476F"/>
    <w:rsid w:val="2CCC5418"/>
    <w:rsid w:val="2D8C315B"/>
    <w:rsid w:val="2F3C3A28"/>
    <w:rsid w:val="3018146C"/>
    <w:rsid w:val="30A051A4"/>
    <w:rsid w:val="31413737"/>
    <w:rsid w:val="353F4789"/>
    <w:rsid w:val="390515ED"/>
    <w:rsid w:val="39517E98"/>
    <w:rsid w:val="39EE59E3"/>
    <w:rsid w:val="3A195C93"/>
    <w:rsid w:val="3D75797E"/>
    <w:rsid w:val="3F3F429A"/>
    <w:rsid w:val="414106D9"/>
    <w:rsid w:val="441A2008"/>
    <w:rsid w:val="445E1700"/>
    <w:rsid w:val="44760C01"/>
    <w:rsid w:val="44BF0542"/>
    <w:rsid w:val="450028A3"/>
    <w:rsid w:val="47F779E6"/>
    <w:rsid w:val="49CE62DB"/>
    <w:rsid w:val="4C763077"/>
    <w:rsid w:val="4CFA1DA2"/>
    <w:rsid w:val="4DD1579D"/>
    <w:rsid w:val="52F52E7A"/>
    <w:rsid w:val="5315375B"/>
    <w:rsid w:val="542E298B"/>
    <w:rsid w:val="548A25F7"/>
    <w:rsid w:val="55333063"/>
    <w:rsid w:val="58697A50"/>
    <w:rsid w:val="58FD3B5E"/>
    <w:rsid w:val="592808C8"/>
    <w:rsid w:val="5B1B2191"/>
    <w:rsid w:val="5E4745BE"/>
    <w:rsid w:val="5E752064"/>
    <w:rsid w:val="60B613DF"/>
    <w:rsid w:val="61094390"/>
    <w:rsid w:val="61F87C27"/>
    <w:rsid w:val="625563A5"/>
    <w:rsid w:val="629C2B49"/>
    <w:rsid w:val="64301BBE"/>
    <w:rsid w:val="65D35C16"/>
    <w:rsid w:val="66985913"/>
    <w:rsid w:val="69122439"/>
    <w:rsid w:val="6A5E537C"/>
    <w:rsid w:val="6BAB6968"/>
    <w:rsid w:val="6DD335E1"/>
    <w:rsid w:val="6FF45107"/>
    <w:rsid w:val="70A04D4A"/>
    <w:rsid w:val="78A904E6"/>
    <w:rsid w:val="78E952FA"/>
    <w:rsid w:val="79A90FD0"/>
    <w:rsid w:val="79BC449F"/>
    <w:rsid w:val="79C404D9"/>
    <w:rsid w:val="7D3A6F42"/>
    <w:rsid w:val="7EC96FBB"/>
    <w:rsid w:val="7FD40659"/>
    <w:rsid w:val="7FE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方正仿宋_GBK" w:cstheme="minorBidi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样式1"/>
    <w:basedOn w:val="2"/>
    <w:next w:val="2"/>
    <w:qFormat/>
    <w:uiPriority w:val="0"/>
  </w:style>
  <w:style w:type="paragraph" w:customStyle="1" w:styleId="9">
    <w:name w:val="样式3"/>
    <w:basedOn w:val="1"/>
    <w:next w:val="2"/>
    <w:qFormat/>
    <w:uiPriority w:val="0"/>
  </w:style>
  <w:style w:type="paragraph" w:customStyle="1" w:styleId="10">
    <w:name w:val="样式4"/>
    <w:basedOn w:val="1"/>
    <w:next w:val="2"/>
    <w:qFormat/>
    <w:uiPriority w:val="0"/>
    <w:rPr>
      <w:sz w:val="21"/>
      <w:szCs w:val="24"/>
    </w:rPr>
  </w:style>
  <w:style w:type="paragraph" w:customStyle="1" w:styleId="11">
    <w:name w:val="样式6"/>
    <w:basedOn w:val="1"/>
    <w:next w:val="1"/>
    <w:qFormat/>
    <w:uiPriority w:val="0"/>
    <w:rPr>
      <w:sz w:val="21"/>
      <w:szCs w:val="24"/>
    </w:rPr>
  </w:style>
  <w:style w:type="paragraph" w:customStyle="1" w:styleId="12">
    <w:name w:val="样式7"/>
    <w:basedOn w:val="1"/>
    <w:next w:val="1"/>
    <w:qFormat/>
    <w:uiPriority w:val="0"/>
    <w:rPr>
      <w:rFonts w:asciiTheme="minorHAnsi" w:hAnsiTheme="minorHAnsi"/>
    </w:rPr>
  </w:style>
  <w:style w:type="paragraph" w:customStyle="1" w:styleId="13">
    <w:name w:val="样式8"/>
    <w:basedOn w:val="1"/>
    <w:next w:val="2"/>
    <w:qFormat/>
    <w:uiPriority w:val="0"/>
    <w:rPr>
      <w:rFonts w:asciiTheme="minorHAnsi" w:hAnsiTheme="minorHAnsi"/>
    </w:rPr>
  </w:style>
  <w:style w:type="character" w:customStyle="1" w:styleId="14">
    <w:name w:val="页眉 Char"/>
    <w:basedOn w:val="6"/>
    <w:link w:val="4"/>
    <w:qFormat/>
    <w:uiPriority w:val="0"/>
    <w:rPr>
      <w:rFonts w:ascii="Times New Roman" w:hAnsi="Times New Roman" w:eastAsia="方正仿宋_GBK" w:cstheme="minorBidi"/>
      <w:sz w:val="18"/>
      <w:szCs w:val="18"/>
    </w:rPr>
  </w:style>
  <w:style w:type="character" w:customStyle="1" w:styleId="15">
    <w:name w:val="页脚 Char"/>
    <w:basedOn w:val="6"/>
    <w:link w:val="3"/>
    <w:qFormat/>
    <w:uiPriority w:val="0"/>
    <w:rPr>
      <w:rFonts w:ascii="Times New Roman" w:hAnsi="Times New Roman" w:eastAsia="方正仿宋_GBK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386</Words>
  <Characters>402</Characters>
  <Lines>3</Lines>
  <Paragraphs>1</Paragraphs>
  <TotalTime>0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2021-10-29T07:40:00Z</dcterms:created>
  <dc:creator>黄祥义</dc:creator>
  <cp:lastModifiedBy>芋头</cp:lastModifiedBy>
  <dcterms:modified xsi:type="dcterms:W3CDTF">2023-08-04T02:25:23Z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2265CF19084F454AA55A664F1DFA4A79_12</vt:lpwstr>
  </property>
</Properties>
</file>