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eastAsia="方正小标宋_GBK" w:cs="方正小标宋_GBK"/>
          <w:sz w:val="44"/>
          <w:szCs w:val="44"/>
        </w:rPr>
      </w:pPr>
      <w:r>
        <w:rPr>
          <w:rFonts w:hint="eastAsia" w:ascii="方正小标宋_GBK" w:eastAsia="方正小标宋_GBK" w:cs="方正小标宋_GBK"/>
          <w:sz w:val="44"/>
          <w:szCs w:val="44"/>
        </w:rPr>
        <w:t>重庆市中小学美育工作评估指标体系</w:t>
      </w:r>
    </w:p>
    <w:p>
      <w:pPr>
        <w:spacing w:line="600" w:lineRule="exact"/>
        <w:jc w:val="both"/>
        <w:rPr>
          <w:rFonts w:hint="eastAsia" w:ascii="方正小标宋_GBK" w:eastAsia="方正小标宋_GBK" w:cs="方正小标宋_GBK"/>
          <w:sz w:val="24"/>
          <w:szCs w:val="24"/>
          <w:lang w:eastAsia="zh-CN"/>
        </w:rPr>
      </w:pPr>
      <w:r>
        <w:rPr>
          <w:rFonts w:hint="eastAsia" w:ascii="方正小标宋_GBK" w:eastAsia="方正小标宋_GBK" w:cs="方正小标宋_GBK"/>
          <w:sz w:val="24"/>
          <w:szCs w:val="24"/>
          <w:lang w:eastAsia="zh-CN"/>
        </w:rPr>
        <w:t>报送单位：重庆市黔江区教育委员会</w:t>
      </w:r>
    </w:p>
    <w:tbl>
      <w:tblPr>
        <w:tblStyle w:val="3"/>
        <w:tblW w:w="142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4"/>
        <w:gridCol w:w="1416"/>
        <w:gridCol w:w="2449"/>
        <w:gridCol w:w="3264"/>
        <w:gridCol w:w="1669"/>
        <w:gridCol w:w="3097"/>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15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b/>
                <w:bCs/>
              </w:rPr>
            </w:pPr>
            <w:r>
              <w:rPr>
                <w:rFonts w:hint="eastAsia" w:ascii="方正仿宋_GBK" w:hAnsi="楷体" w:eastAsia="方正仿宋_GBK" w:cs="楷体"/>
                <w:b/>
                <w:bCs/>
              </w:rPr>
              <w:t>一级指标</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b/>
                <w:bCs/>
              </w:rPr>
            </w:pPr>
            <w:r>
              <w:rPr>
                <w:rFonts w:hint="eastAsia" w:ascii="方正仿宋_GBK" w:hAnsi="楷体" w:eastAsia="方正仿宋_GBK" w:cs="楷体"/>
                <w:b/>
                <w:bCs/>
              </w:rPr>
              <w:t>二级指标</w:t>
            </w: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b/>
                <w:bCs/>
              </w:rPr>
            </w:pPr>
            <w:r>
              <w:rPr>
                <w:rFonts w:hint="eastAsia" w:ascii="方正仿宋_GBK" w:hAnsi="楷体" w:eastAsia="方正仿宋_GBK" w:cs="楷体"/>
                <w:b/>
                <w:bCs/>
              </w:rPr>
              <w:t>三级指标</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b/>
                <w:bCs/>
              </w:rPr>
            </w:pPr>
            <w:r>
              <w:rPr>
                <w:rFonts w:hint="eastAsia" w:ascii="方正仿宋_GBK" w:hAnsi="楷体" w:eastAsia="方正仿宋_GBK" w:cs="楷体"/>
                <w:b/>
                <w:bCs/>
              </w:rPr>
              <w:t>评估要点</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b/>
                <w:bCs/>
              </w:rPr>
            </w:pPr>
            <w:r>
              <w:rPr>
                <w:rFonts w:hint="eastAsia" w:ascii="方正仿宋_GBK" w:hAnsi="楷体" w:eastAsia="方正仿宋_GBK" w:cs="楷体"/>
                <w:b/>
                <w:bCs/>
              </w:rPr>
              <w:t>水平及分值</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cs="楷体"/>
                <w:b/>
                <w:bCs/>
              </w:rPr>
            </w:pPr>
            <w:r>
              <w:rPr>
                <w:rFonts w:hint="eastAsia" w:ascii="方正仿宋_GBK" w:hAnsi="楷体" w:eastAsia="方正仿宋_GBK" w:cs="楷体"/>
                <w:b/>
                <w:bCs/>
              </w:rPr>
              <w:t>资料清单</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cs="楷体"/>
                <w:b/>
                <w:bCs/>
                <w:lang w:val="en-US" w:eastAsia="zh-CN"/>
              </w:rPr>
            </w:pPr>
            <w:r>
              <w:rPr>
                <w:rFonts w:hint="eastAsia" w:ascii="方正仿宋_GBK" w:hAnsi="楷体" w:eastAsia="方正仿宋_GBK" w:cs="楷体"/>
                <w:b/>
                <w:bCs/>
                <w:lang w:val="en-US" w:eastAsia="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15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_GBK" w:hAnsi="楷体" w:eastAsia="方正仿宋_GBK"/>
              </w:rPr>
            </w:pPr>
            <w:r>
              <w:rPr>
                <w:rFonts w:hint="eastAsia" w:ascii="方正仿宋_GBK" w:hAnsi="楷体" w:eastAsia="方正仿宋_GBK" w:cs="楷体"/>
              </w:rPr>
              <w:t>A1美育观念与管理（20分）</w:t>
            </w:r>
          </w:p>
        </w:tc>
        <w:tc>
          <w:tcPr>
            <w:tcW w:w="141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_GBK" w:hAnsi="楷体" w:eastAsia="方正仿宋_GBK"/>
              </w:rPr>
            </w:pPr>
            <w:r>
              <w:rPr>
                <w:rFonts w:hint="eastAsia" w:ascii="方正仿宋_GBK" w:hAnsi="楷体" w:eastAsia="方正仿宋_GBK" w:cs="楷体"/>
              </w:rPr>
              <w:t>B1观念认识（4分）</w:t>
            </w: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rPr>
            </w:pPr>
            <w:r>
              <w:rPr>
                <w:rFonts w:hint="eastAsia" w:ascii="方正仿宋_GBK" w:hAnsi="楷体" w:eastAsia="方正仿宋_GBK" w:cs="楷体"/>
                <w:kern w:val="0"/>
              </w:rPr>
              <w:t>C1区县教委对学校美育的重视（2分）</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kern w:val="0"/>
              </w:rPr>
            </w:pPr>
            <w:r>
              <w:rPr>
                <w:rFonts w:hint="eastAsia" w:ascii="方正仿宋_GBK" w:hAnsi="楷体" w:eastAsia="方正仿宋_GBK" w:cs="楷体"/>
                <w:kern w:val="0"/>
              </w:rPr>
              <w:t>教委领导熟悉国家及市级关于学校美育工作的重要政策文件。</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_GBK" w:hAnsi="楷体" w:eastAsia="方正仿宋_GBK"/>
              </w:rPr>
            </w:pPr>
            <w:r>
              <w:rPr>
                <w:rFonts w:hint="eastAsia" w:ascii="方正仿宋_GBK" w:hAnsi="楷体" w:eastAsia="方正仿宋_GBK" w:cs="楷体"/>
              </w:rPr>
              <w:t>无（0），有（2分）</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cs="楷体"/>
                <w:kern w:val="0"/>
              </w:rPr>
            </w:pPr>
            <w:r>
              <w:rPr>
                <w:rFonts w:hint="eastAsia" w:ascii="方正仿宋_GBK" w:hAnsi="楷体" w:eastAsia="方正仿宋_GBK" w:cs="楷体"/>
                <w:kern w:val="0"/>
              </w:rPr>
              <w:t>本年度区县教委召开的美育工作重要会议的会议纪要，或会议记录。</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cs="楷体"/>
                <w:kern w:val="0"/>
                <w:lang w:val="en-US" w:eastAsia="zh-CN"/>
              </w:rPr>
            </w:pPr>
            <w:r>
              <w:rPr>
                <w:rFonts w:hint="eastAsia" w:ascii="方正仿宋_GBK" w:hAnsi="楷体" w:eastAsia="方正仿宋_GBK" w:cs="楷体"/>
                <w:kern w:val="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1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方正仿宋_GBK" w:hAnsi="楷体" w:eastAsia="方正仿宋_GBK"/>
              </w:rPr>
            </w:pPr>
          </w:p>
        </w:tc>
        <w:tc>
          <w:tcPr>
            <w:tcW w:w="14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方正仿宋_GBK" w:hAnsi="楷体" w:eastAsia="方正仿宋_GBK"/>
              </w:rPr>
            </w:pP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kern w:val="0"/>
              </w:rPr>
            </w:pPr>
            <w:r>
              <w:rPr>
                <w:rFonts w:hint="eastAsia" w:ascii="方正仿宋_GBK" w:hAnsi="楷体" w:eastAsia="方正仿宋_GBK" w:cs="楷体"/>
                <w:kern w:val="0"/>
              </w:rPr>
              <w:t>C2学校教职员工对学校美育的了解（2分）</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kern w:val="0"/>
              </w:rPr>
            </w:pPr>
            <w:r>
              <w:rPr>
                <w:rFonts w:hint="eastAsia" w:ascii="方正仿宋_GBK" w:hAnsi="楷体" w:eastAsia="方正仿宋_GBK" w:cs="楷体"/>
                <w:kern w:val="0"/>
              </w:rPr>
              <w:t>学校领导及教职员工对美育的知晓度；艺术教师对区域美育工作的认知度。</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_GBK" w:hAnsi="楷体" w:eastAsia="方正仿宋_GBK"/>
              </w:rPr>
            </w:pPr>
            <w:r>
              <w:rPr>
                <w:rFonts w:hint="eastAsia" w:ascii="方正仿宋_GBK" w:eastAsia="方正仿宋_GBK" w:cs="楷体_GB2312"/>
              </w:rPr>
              <w:t>无（0），有（1分），良（1.5分），优（2分）</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cs="楷体"/>
                <w:kern w:val="0"/>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方正仿宋_GBK" w:hAnsi="楷体" w:eastAsia="方正仿宋_GBK" w:cs="楷体"/>
                <w:kern w:val="0"/>
                <w:lang w:val="en-US" w:eastAsia="zh-CN"/>
              </w:rPr>
            </w:pPr>
            <w:r>
              <w:rPr>
                <w:rFonts w:hint="eastAsia" w:ascii="方正仿宋_GBK" w:hAnsi="楷体" w:eastAsia="方正仿宋_GBK" w:cs="楷体"/>
                <w:kern w:val="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11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方正仿宋_GBK" w:hAnsi="楷体" w:eastAsia="方正仿宋_GBK"/>
              </w:rPr>
            </w:pPr>
          </w:p>
        </w:tc>
        <w:tc>
          <w:tcPr>
            <w:tcW w:w="141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_GBK" w:hAnsi="楷体" w:eastAsia="方正仿宋_GBK"/>
              </w:rPr>
            </w:pPr>
            <w:r>
              <w:rPr>
                <w:rFonts w:hint="eastAsia" w:ascii="方正仿宋_GBK" w:hAnsi="楷体" w:eastAsia="方正仿宋_GBK" w:cs="楷体"/>
              </w:rPr>
              <w:t>B2计划方案（3分）</w:t>
            </w: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rPr>
            </w:pPr>
            <w:r>
              <w:rPr>
                <w:rFonts w:hint="eastAsia" w:ascii="方正仿宋_GBK" w:hAnsi="楷体" w:eastAsia="方正仿宋_GBK" w:cs="楷体"/>
              </w:rPr>
              <w:t>C3区县教育发展规划、年度工作计划、相关规划的美育条款（2分）</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rPr>
            </w:pPr>
            <w:r>
              <w:rPr>
                <w:rFonts w:hint="eastAsia" w:ascii="方正仿宋_GBK" w:hAnsi="楷体" w:eastAsia="方正仿宋_GBK" w:cs="楷体_GB2312"/>
              </w:rPr>
              <w:t>相关规划、计划中有学校美育目标任务、工作要求、相关举措。</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_GBK" w:hAnsi="楷体" w:eastAsia="方正仿宋_GBK"/>
              </w:rPr>
            </w:pPr>
            <w:r>
              <w:rPr>
                <w:rFonts w:hint="eastAsia" w:ascii="方正仿宋_GBK" w:hAnsi="楷体" w:eastAsia="方正仿宋_GBK" w:cs="楷体"/>
              </w:rPr>
              <w:t>无（0），有（1分），良（1.5分），优（2分）</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cs="楷体"/>
                <w:kern w:val="0"/>
              </w:rPr>
            </w:pPr>
            <w:r>
              <w:rPr>
                <w:rFonts w:hint="eastAsia" w:ascii="方正仿宋_GBK" w:hAnsi="楷体" w:eastAsia="方正仿宋_GBK" w:cs="楷体"/>
                <w:kern w:val="0"/>
              </w:rPr>
              <w:t>区县教育发展“十三五”规划或行动计划等。</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cs="楷体"/>
                <w:kern w:val="0"/>
                <w:lang w:val="en-US" w:eastAsia="zh-CN"/>
              </w:rPr>
            </w:pPr>
            <w:r>
              <w:rPr>
                <w:rFonts w:hint="eastAsia" w:ascii="方正仿宋_GBK" w:hAnsi="楷体" w:eastAsia="方正仿宋_GBK" w:cs="楷体"/>
                <w:kern w:val="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1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方正仿宋_GBK" w:hAnsi="楷体" w:eastAsia="方正仿宋_GBK"/>
              </w:rPr>
            </w:pPr>
          </w:p>
        </w:tc>
        <w:tc>
          <w:tcPr>
            <w:tcW w:w="14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方正仿宋_GBK" w:hAnsi="楷体" w:eastAsia="方正仿宋_GBK"/>
              </w:rPr>
            </w:pP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rPr>
            </w:pPr>
            <w:r>
              <w:rPr>
                <w:rFonts w:hint="eastAsia" w:ascii="方正仿宋_GBK" w:hAnsi="楷体" w:eastAsia="方正仿宋_GBK" w:cs="楷体"/>
              </w:rPr>
              <w:t>C4区县学校美育专项工作计划（1分）</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textAlignment w:val="baseline"/>
              <w:rPr>
                <w:rFonts w:hint="eastAsia" w:ascii="方正仿宋_GBK" w:hAnsi="楷体_GB2312" w:eastAsia="方正仿宋_GBK"/>
              </w:rPr>
            </w:pPr>
            <w:r>
              <w:rPr>
                <w:rFonts w:hint="eastAsia" w:ascii="方正仿宋_GBK" w:hAnsi="楷体" w:eastAsia="方正仿宋_GBK" w:cs="楷体"/>
              </w:rPr>
              <w:t>学校美育专项工作计划有目标、有任务、有要求、有具体举措。</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_GBK" w:hAnsi="楷体" w:eastAsia="方正仿宋_GBK"/>
              </w:rPr>
            </w:pPr>
            <w:r>
              <w:rPr>
                <w:rFonts w:hint="eastAsia" w:ascii="方正仿宋_GBK" w:hAnsi="楷体" w:eastAsia="方正仿宋_GBK" w:cs="楷体"/>
              </w:rPr>
              <w:t>无（0），有（1分），</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cs="楷体"/>
                <w:kern w:val="0"/>
              </w:rPr>
            </w:pPr>
            <w:r>
              <w:rPr>
                <w:rFonts w:hint="eastAsia" w:ascii="方正仿宋_GBK" w:hAnsi="楷体" w:eastAsia="方正仿宋_GBK" w:cs="楷体"/>
                <w:kern w:val="0"/>
              </w:rPr>
              <w:t>区县关于学校美育的专项工作计划。</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cs="楷体"/>
                <w:kern w:val="0"/>
                <w:lang w:val="en-US" w:eastAsia="zh-CN"/>
              </w:rPr>
            </w:pPr>
            <w:r>
              <w:rPr>
                <w:rFonts w:hint="eastAsia" w:ascii="方正仿宋_GBK" w:hAnsi="楷体" w:eastAsia="方正仿宋_GBK" w:cs="楷体"/>
                <w:kern w:val="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方正仿宋_GBK" w:hAnsi="楷体" w:eastAsia="方正仿宋_GBK"/>
              </w:rPr>
            </w:pPr>
          </w:p>
        </w:tc>
        <w:tc>
          <w:tcPr>
            <w:tcW w:w="141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_GBK" w:hAnsi="楷体" w:eastAsia="方正仿宋_GBK"/>
              </w:rPr>
            </w:pPr>
            <w:r>
              <w:rPr>
                <w:rFonts w:hint="eastAsia" w:ascii="方正仿宋_GBK" w:hAnsi="楷体" w:eastAsia="方正仿宋_GBK" w:cs="楷体"/>
              </w:rPr>
              <w:t>B3管理机构（4分）</w:t>
            </w: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rPr>
            </w:pPr>
            <w:r>
              <w:rPr>
                <w:rFonts w:hint="eastAsia" w:ascii="方正仿宋_GBK" w:hAnsi="楷体" w:eastAsia="方正仿宋_GBK" w:cs="楷体"/>
              </w:rPr>
              <w:t>C5区县美育行政管理机构及作用发挥（2分）</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_GB2312" w:eastAsia="方正仿宋_GBK"/>
              </w:rPr>
            </w:pPr>
            <w:r>
              <w:rPr>
                <w:rFonts w:hint="eastAsia" w:ascii="方正仿宋_GBK" w:hAnsi="楷体" w:eastAsia="方正仿宋_GBK" w:cs="楷体"/>
              </w:rPr>
              <w:t>设置美育工作管理相关机构，并配备有负责人。</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_GBK" w:hAnsi="楷体" w:eastAsia="方正仿宋_GBK"/>
              </w:rPr>
            </w:pPr>
            <w:r>
              <w:rPr>
                <w:rFonts w:hint="eastAsia" w:ascii="方正仿宋_GBK" w:hAnsi="楷体" w:eastAsia="方正仿宋_GBK" w:cs="楷体"/>
              </w:rPr>
              <w:t>无（0），有（1分），良（1.5分），优（2分）</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cs="楷体"/>
                <w:kern w:val="0"/>
              </w:rPr>
            </w:pPr>
            <w:r>
              <w:rPr>
                <w:rFonts w:hint="eastAsia" w:ascii="方正仿宋_GBK" w:hAnsi="楷体" w:eastAsia="方正仿宋_GBK" w:cs="楷体"/>
                <w:kern w:val="0"/>
              </w:rPr>
              <w:t>区县教委关于美育行政机构设置、岗位职责、及本年度工作安排的相关资料。</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cs="楷体"/>
                <w:kern w:val="0"/>
                <w:lang w:val="en-US" w:eastAsia="zh-CN"/>
              </w:rPr>
            </w:pPr>
            <w:r>
              <w:rPr>
                <w:rFonts w:hint="eastAsia" w:ascii="方正仿宋_GBK" w:hAnsi="楷体" w:eastAsia="方正仿宋_GBK" w:cs="楷体"/>
                <w:kern w:val="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方正仿宋_GBK" w:hAnsi="楷体" w:eastAsia="方正仿宋_GBK"/>
              </w:rPr>
            </w:pPr>
          </w:p>
        </w:tc>
        <w:tc>
          <w:tcPr>
            <w:tcW w:w="14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方正仿宋_GBK" w:hAnsi="楷体" w:eastAsia="方正仿宋_GBK"/>
              </w:rPr>
            </w:pP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rPr>
            </w:pPr>
            <w:r>
              <w:rPr>
                <w:rFonts w:hint="eastAsia" w:ascii="方正仿宋_GBK" w:hAnsi="楷体" w:eastAsia="方正仿宋_GBK" w:cs="楷体"/>
              </w:rPr>
              <w:t>C6区县美育教学教研指导机构设置（2分）</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rPr>
            </w:pPr>
            <w:r>
              <w:rPr>
                <w:rFonts w:hint="eastAsia" w:ascii="方正仿宋_GBK" w:hAnsi="楷体" w:eastAsia="方正仿宋_GBK" w:cs="楷体"/>
              </w:rPr>
              <w:t>配备美育学科教研人员及履行岗位职责。</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_GBK" w:hAnsi="楷体" w:eastAsia="方正仿宋_GBK"/>
              </w:rPr>
            </w:pPr>
            <w:r>
              <w:rPr>
                <w:rFonts w:hint="eastAsia" w:ascii="方正仿宋_GBK" w:hAnsi="楷体" w:eastAsia="方正仿宋_GBK"/>
              </w:rPr>
              <w:t>无（0分），兼职（1.5分），专职（2分）</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cs="楷体"/>
                <w:kern w:val="0"/>
              </w:rPr>
            </w:pPr>
            <w:r>
              <w:rPr>
                <w:rFonts w:hint="eastAsia" w:ascii="方正仿宋_GBK" w:hAnsi="楷体" w:eastAsia="方正仿宋_GBK" w:cs="楷体"/>
                <w:kern w:val="0"/>
              </w:rPr>
              <w:t>区县教师进修学院（校）、教研室等关于美育教研机构设置、岗位职责、及本年度工作安排的相关资料。</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cs="楷体"/>
                <w:kern w:val="0"/>
                <w:lang w:val="en-US" w:eastAsia="zh-CN"/>
              </w:rPr>
            </w:pPr>
            <w:r>
              <w:rPr>
                <w:rFonts w:hint="eastAsia" w:ascii="方正仿宋_GBK" w:hAnsi="楷体" w:eastAsia="方正仿宋_GBK" w:cs="楷体"/>
                <w:kern w:val="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11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方正仿宋_GBK" w:hAnsi="楷体" w:eastAsia="方正仿宋_GBK"/>
              </w:rPr>
            </w:pPr>
          </w:p>
        </w:tc>
        <w:tc>
          <w:tcPr>
            <w:tcW w:w="141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_GBK" w:hAnsi="楷体" w:eastAsia="方正仿宋_GBK"/>
              </w:rPr>
            </w:pPr>
            <w:r>
              <w:rPr>
                <w:rFonts w:hint="eastAsia" w:ascii="方正仿宋_GBK" w:hAnsi="楷体" w:eastAsia="方正仿宋_GBK" w:cs="楷体"/>
              </w:rPr>
              <w:t>B4考评制度（9分）</w:t>
            </w: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rPr>
            </w:pPr>
            <w:r>
              <w:rPr>
                <w:rFonts w:hint="eastAsia" w:ascii="方正仿宋_GBK" w:hAnsi="楷体" w:eastAsia="方正仿宋_GBK" w:cs="楷体"/>
              </w:rPr>
              <w:t>C7区县对学校年度工作考核的美育内容（3分）</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rPr>
            </w:pPr>
            <w:r>
              <w:rPr>
                <w:rFonts w:hint="eastAsia" w:ascii="方正仿宋_GBK" w:hAnsi="楷体" w:eastAsia="方正仿宋_GBK" w:cs="楷体"/>
              </w:rPr>
              <w:t>美育纳入区县对学校年度工作考核；开展学校美育工作评估；</w:t>
            </w:r>
            <w:r>
              <w:rPr>
                <w:rFonts w:hint="eastAsia" w:ascii="方正仿宋_GBK" w:hAnsi="仿宋" w:eastAsia="方正仿宋_GBK" w:cs="仿宋"/>
              </w:rPr>
              <w:t>学校将美育工作纳入教师评价体系。</w:t>
            </w:r>
          </w:p>
        </w:tc>
        <w:tc>
          <w:tcPr>
            <w:tcW w:w="1669" w:type="dxa"/>
            <w:tcBorders>
              <w:top w:val="single" w:color="auto" w:sz="4" w:space="0"/>
              <w:left w:val="single" w:color="auto" w:sz="4" w:space="0"/>
              <w:bottom w:val="single" w:color="auto" w:sz="4" w:space="0"/>
              <w:right w:val="single" w:color="auto" w:sz="4" w:space="0"/>
            </w:tcBorders>
            <w:noWrap w:val="0"/>
            <w:vAlign w:val="top"/>
          </w:tcPr>
          <w:p>
            <w:pPr>
              <w:spacing w:line="280" w:lineRule="exact"/>
              <w:jc w:val="center"/>
              <w:rPr>
                <w:rFonts w:hint="eastAsia" w:ascii="方正仿宋_GBK" w:hAnsi="等线" w:eastAsia="方正仿宋_GBK"/>
              </w:rPr>
            </w:pPr>
            <w:r>
              <w:rPr>
                <w:rFonts w:hint="eastAsia" w:ascii="方正仿宋_GBK" w:hAnsi="楷体" w:eastAsia="方正仿宋_GBK" w:cs="楷体"/>
              </w:rPr>
              <w:t>无（0），有（1分），良（2分），优（3分）</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cs="楷体"/>
                <w:kern w:val="0"/>
              </w:rPr>
            </w:pPr>
            <w:r>
              <w:rPr>
                <w:rFonts w:hint="eastAsia" w:ascii="方正仿宋_GBK" w:hAnsi="楷体" w:eastAsia="方正仿宋_GBK" w:cs="楷体"/>
                <w:kern w:val="0"/>
              </w:rPr>
              <w:t>区县本年度学校美育考核汇总表、方案及结果。</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cs="楷体"/>
                <w:kern w:val="0"/>
                <w:lang w:val="en-US" w:eastAsia="zh-CN"/>
              </w:rPr>
            </w:pPr>
            <w:r>
              <w:rPr>
                <w:rFonts w:hint="eastAsia" w:ascii="方正仿宋_GBK" w:hAnsi="楷体" w:eastAsia="方正仿宋_GBK" w:cs="楷体"/>
                <w:kern w:val="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1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rPr>
            </w:pPr>
          </w:p>
        </w:tc>
        <w:tc>
          <w:tcPr>
            <w:tcW w:w="14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rPr>
            </w:pP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方正仿宋_GBK" w:hAnsi="楷体" w:eastAsia="方正仿宋_GBK"/>
              </w:rPr>
            </w:pPr>
            <w:r>
              <w:rPr>
                <w:rFonts w:hint="eastAsia" w:ascii="方正仿宋_GBK" w:hAnsi="楷体" w:eastAsia="方正仿宋_GBK" w:cs="楷体"/>
              </w:rPr>
              <w:t>C8区县美育专项督导制度及实施（1分）</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方正仿宋_GBK" w:hAnsi="楷体" w:eastAsia="方正仿宋_GBK"/>
              </w:rPr>
            </w:pPr>
            <w:r>
              <w:rPr>
                <w:rFonts w:hint="eastAsia" w:ascii="方正仿宋_GBK" w:hAnsi="楷体" w:eastAsia="方正仿宋_GBK" w:cs="楷体"/>
              </w:rPr>
              <w:t>建立美育专项督导制度并组织实施。</w:t>
            </w:r>
          </w:p>
        </w:tc>
        <w:tc>
          <w:tcPr>
            <w:tcW w:w="1669"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hint="eastAsia" w:ascii="方正仿宋_GBK" w:hAnsi="等线" w:eastAsia="方正仿宋_GBK"/>
              </w:rPr>
            </w:pPr>
            <w:r>
              <w:rPr>
                <w:rFonts w:hint="eastAsia" w:ascii="方正仿宋_GBK" w:hAnsi="楷体" w:eastAsia="方正仿宋_GBK" w:cs="楷体"/>
              </w:rPr>
              <w:t>无（0），有（1分）</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cs="楷体"/>
                <w:kern w:val="0"/>
              </w:rPr>
            </w:pPr>
            <w:r>
              <w:rPr>
                <w:rFonts w:hint="eastAsia" w:ascii="方正仿宋_GBK" w:hAnsi="楷体" w:eastAsia="方正仿宋_GBK" w:cs="楷体"/>
                <w:kern w:val="0"/>
              </w:rPr>
              <w:t>区县美育专项督导方案；</w:t>
            </w:r>
          </w:p>
          <w:p>
            <w:pPr>
              <w:spacing w:line="300" w:lineRule="exact"/>
              <w:rPr>
                <w:rFonts w:hint="eastAsia" w:ascii="方正仿宋_GBK" w:hAnsi="楷体" w:eastAsia="方正仿宋_GBK" w:cs="楷体"/>
                <w:kern w:val="0"/>
              </w:rPr>
            </w:pPr>
            <w:r>
              <w:rPr>
                <w:rFonts w:hint="eastAsia" w:ascii="方正仿宋_GBK" w:hAnsi="楷体" w:eastAsia="方正仿宋_GBK" w:cs="楷体"/>
                <w:kern w:val="0"/>
              </w:rPr>
              <w:t>本年度区县美育专项督导实施过程的记录、图片等佐证材料。</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cs="楷体"/>
                <w:kern w:val="0"/>
                <w:lang w:val="en-US" w:eastAsia="zh-CN"/>
              </w:rPr>
            </w:pPr>
            <w:r>
              <w:rPr>
                <w:rFonts w:hint="eastAsia" w:ascii="方正仿宋_GBK" w:hAnsi="楷体" w:eastAsia="方正仿宋_GBK" w:cs="楷体"/>
                <w:kern w:val="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rPr>
            </w:pPr>
          </w:p>
        </w:tc>
        <w:tc>
          <w:tcPr>
            <w:tcW w:w="14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rPr>
            </w:pP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rPr>
            </w:pPr>
            <w:r>
              <w:rPr>
                <w:rFonts w:hint="eastAsia" w:ascii="方正仿宋_GBK" w:hAnsi="楷体" w:eastAsia="方正仿宋_GBK" w:cs="楷体"/>
              </w:rPr>
              <w:t>C9学校美育自评公示制度及实施（1分）</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rPr>
            </w:pPr>
            <w:r>
              <w:rPr>
                <w:rFonts w:hint="eastAsia" w:ascii="方正仿宋_GBK" w:hAnsi="楷体" w:eastAsia="方正仿宋_GBK" w:cs="楷体"/>
              </w:rPr>
              <w:t>区县每年按期公示所有学校美育工作自评情况。</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_GBK" w:hAnsi="楷体" w:eastAsia="方正仿宋_GBK"/>
              </w:rPr>
            </w:pPr>
            <w:r>
              <w:rPr>
                <w:rFonts w:hint="eastAsia" w:ascii="方正仿宋_GBK" w:hAnsi="楷体" w:eastAsia="方正仿宋_GBK" w:cs="楷体_GB2312"/>
              </w:rPr>
              <w:t>无（0），有（1分），</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cs="楷体"/>
                <w:kern w:val="0"/>
              </w:rPr>
            </w:pPr>
            <w:r>
              <w:rPr>
                <w:rFonts w:hint="eastAsia" w:ascii="方正仿宋_GBK" w:hAnsi="楷体" w:eastAsia="方正仿宋_GBK" w:cs="楷体"/>
                <w:kern w:val="0"/>
              </w:rPr>
              <w:t>区县教委官网或其他方式公示的所有学校美育工作自评情况的截图。</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cs="楷体"/>
                <w:kern w:val="0"/>
                <w:lang w:val="en-US" w:eastAsia="zh-CN"/>
              </w:rPr>
            </w:pPr>
            <w:r>
              <w:rPr>
                <w:rFonts w:hint="eastAsia" w:ascii="方正仿宋_GBK" w:hAnsi="楷体" w:eastAsia="方正仿宋_GBK" w:cs="楷体"/>
                <w:kern w:val="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rPr>
            </w:pPr>
          </w:p>
        </w:tc>
        <w:tc>
          <w:tcPr>
            <w:tcW w:w="14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rPr>
            </w:pP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rPr>
            </w:pPr>
            <w:r>
              <w:rPr>
                <w:rFonts w:hint="eastAsia" w:ascii="方正仿宋_GBK" w:hAnsi="楷体" w:eastAsia="方正仿宋_GBK" w:cs="楷体"/>
              </w:rPr>
              <w:t>C10区县学校美育发展年度报告制度（1分）</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rPr>
            </w:pPr>
            <w:r>
              <w:rPr>
                <w:rFonts w:hint="eastAsia" w:ascii="方正仿宋_GBK" w:hAnsi="楷体" w:eastAsia="方正仿宋_GBK" w:cs="楷体"/>
              </w:rPr>
              <w:t>区县每年按期撰写并上报学校美育年度发展报告。</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_GBK" w:hAnsi="楷体" w:eastAsia="方正仿宋_GBK"/>
              </w:rPr>
            </w:pPr>
            <w:r>
              <w:rPr>
                <w:rFonts w:hint="eastAsia" w:ascii="方正仿宋_GBK" w:hAnsi="楷体" w:eastAsia="方正仿宋_GBK" w:cs="楷体"/>
              </w:rPr>
              <w:t>无（0），有（1分）</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cs="楷体"/>
                <w:kern w:val="0"/>
              </w:rPr>
            </w:pPr>
            <w:r>
              <w:rPr>
                <w:rFonts w:hint="eastAsia" w:ascii="方正仿宋_GBK" w:hAnsi="楷体" w:eastAsia="方正仿宋_GBK" w:cs="楷体"/>
                <w:kern w:val="0"/>
              </w:rPr>
              <w:t>本年度区县美育年度发展报告、报表。</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cs="楷体"/>
                <w:kern w:val="0"/>
                <w:lang w:val="en-US" w:eastAsia="zh-CN"/>
              </w:rPr>
            </w:pPr>
            <w:r>
              <w:rPr>
                <w:rFonts w:hint="eastAsia" w:ascii="方正仿宋_GBK" w:hAnsi="楷体" w:eastAsia="方正仿宋_GBK" w:cs="楷体"/>
                <w:kern w:val="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1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rPr>
            </w:pPr>
          </w:p>
        </w:tc>
        <w:tc>
          <w:tcPr>
            <w:tcW w:w="14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rPr>
            </w:pP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rPr>
            </w:pPr>
            <w:r>
              <w:rPr>
                <w:rFonts w:hint="eastAsia" w:ascii="方正仿宋_GBK" w:hAnsi="楷体" w:eastAsia="方正仿宋_GBK" w:cs="楷体"/>
              </w:rPr>
              <w:t>C11学生艺术素质测评制度及实施（3分）</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rPr>
            </w:pPr>
            <w:r>
              <w:rPr>
                <w:rFonts w:hint="eastAsia" w:ascii="方正仿宋_GBK" w:hAnsi="楷体" w:eastAsia="方正仿宋_GBK" w:cs="楷体"/>
              </w:rPr>
              <w:t>区县每年按期实施学生艺术素质测评并纳入</w:t>
            </w:r>
            <w:r>
              <w:rPr>
                <w:rFonts w:hint="eastAsia" w:ascii="方正仿宋_GBK" w:hAnsi="仿宋" w:eastAsia="方正仿宋_GBK" w:cs="仿宋"/>
              </w:rPr>
              <w:t>学生综合素质评价体系</w:t>
            </w:r>
            <w:r>
              <w:rPr>
                <w:rFonts w:hint="eastAsia" w:ascii="方正仿宋_GBK" w:hAnsi="楷体" w:eastAsia="方正仿宋_GBK" w:cs="楷体"/>
              </w:rPr>
              <w:t>。</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_GBK" w:hAnsi="楷体" w:eastAsia="方正仿宋_GBK"/>
              </w:rPr>
            </w:pPr>
            <w:r>
              <w:rPr>
                <w:rFonts w:hint="eastAsia" w:ascii="方正仿宋_GBK" w:hAnsi="楷体" w:eastAsia="方正仿宋_GBK" w:cs="楷体"/>
              </w:rPr>
              <w:t>无（0分），有（1分），良（2分），优（3分）</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cs="楷体"/>
                <w:kern w:val="0"/>
              </w:rPr>
            </w:pPr>
            <w:r>
              <w:rPr>
                <w:rFonts w:hint="eastAsia" w:ascii="方正仿宋_GBK" w:hAnsi="楷体" w:eastAsia="方正仿宋_GBK" w:cs="楷体"/>
                <w:kern w:val="0"/>
              </w:rPr>
              <w:t>本年度区县中小学生艺术素质测评的相关方案、报表、报告、图片等。</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cs="楷体"/>
                <w:kern w:val="0"/>
                <w:lang w:val="en-US" w:eastAsia="zh-CN"/>
              </w:rPr>
            </w:pPr>
            <w:r>
              <w:rPr>
                <w:rFonts w:hint="eastAsia" w:ascii="方正仿宋_GBK" w:hAnsi="楷体" w:eastAsia="方正仿宋_GBK" w:cs="楷体"/>
                <w:kern w:val="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154" w:type="dxa"/>
            <w:vMerge w:val="restart"/>
            <w:tcBorders>
              <w:top w:val="single" w:color="auto" w:sz="4" w:space="0"/>
              <w:left w:val="single" w:color="auto" w:sz="4" w:space="0"/>
              <w:bottom w:val="nil"/>
              <w:right w:val="single" w:color="auto" w:sz="4" w:space="0"/>
            </w:tcBorders>
            <w:noWrap w:val="0"/>
            <w:vAlign w:val="center"/>
          </w:tcPr>
          <w:p>
            <w:pPr>
              <w:spacing w:line="280" w:lineRule="exact"/>
              <w:jc w:val="center"/>
              <w:rPr>
                <w:rFonts w:hint="eastAsia" w:ascii="方正仿宋_GBK" w:hAnsi="楷体" w:eastAsia="方正仿宋_GBK"/>
              </w:rPr>
            </w:pPr>
            <w:r>
              <w:rPr>
                <w:rFonts w:hint="eastAsia" w:ascii="方正仿宋_GBK" w:hAnsi="楷体" w:eastAsia="方正仿宋_GBK" w:cs="楷体"/>
              </w:rPr>
              <w:t>A2美育课程与教学（25分）</w:t>
            </w:r>
          </w:p>
        </w:tc>
        <w:tc>
          <w:tcPr>
            <w:tcW w:w="141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_GBK" w:hAnsi="楷体" w:eastAsia="方正仿宋_GBK"/>
              </w:rPr>
            </w:pPr>
            <w:r>
              <w:rPr>
                <w:rFonts w:hint="eastAsia" w:ascii="方正仿宋_GBK" w:hAnsi="楷体" w:eastAsia="方正仿宋_GBK" w:cs="楷体"/>
              </w:rPr>
              <w:t>B5美育课程（8分）</w:t>
            </w: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rPr>
            </w:pPr>
            <w:r>
              <w:rPr>
                <w:rFonts w:hint="eastAsia" w:ascii="方正仿宋_GBK" w:hAnsi="楷体" w:eastAsia="方正仿宋_GBK" w:cs="楷体"/>
              </w:rPr>
              <w:t>C12音乐课开设达国家课标要求情况（3分）</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rPr>
            </w:pPr>
            <w:r>
              <w:rPr>
                <w:rFonts w:hint="eastAsia" w:ascii="方正仿宋_GBK" w:hAnsi="楷体" w:eastAsia="方正仿宋_GBK" w:cs="楷体"/>
              </w:rPr>
              <w:t>所有学校开足开齐音乐课，达到规定课时标准。</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_GBK" w:hAnsi="楷体" w:eastAsia="方正仿宋_GBK"/>
              </w:rPr>
            </w:pPr>
            <w:r>
              <w:rPr>
                <w:rFonts w:hint="eastAsia" w:ascii="方正仿宋_GBK" w:hAnsi="楷体" w:eastAsia="方正仿宋_GBK" w:cs="楷体"/>
              </w:rPr>
              <w:t>不达标（0），达标（3分）</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cs="楷体"/>
                <w:kern w:val="0"/>
              </w:rPr>
            </w:pPr>
            <w:r>
              <w:rPr>
                <w:rFonts w:hint="eastAsia" w:ascii="方正仿宋_GBK" w:hAnsi="楷体" w:eastAsia="方正仿宋_GBK" w:cs="楷体"/>
                <w:kern w:val="0"/>
              </w:rPr>
              <w:t>区县课程设置方案。</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cs="楷体"/>
                <w:kern w:val="0"/>
                <w:lang w:val="en-US" w:eastAsia="zh-CN"/>
              </w:rPr>
            </w:pPr>
            <w:r>
              <w:rPr>
                <w:rFonts w:hint="eastAsia" w:ascii="方正仿宋_GBK" w:hAnsi="楷体" w:eastAsia="方正仿宋_GBK" w:cs="楷体"/>
                <w:kern w:val="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154" w:type="dxa"/>
            <w:vMerge w:val="continue"/>
            <w:tcBorders>
              <w:top w:val="single" w:color="auto" w:sz="4" w:space="0"/>
              <w:left w:val="single" w:color="auto" w:sz="4" w:space="0"/>
              <w:bottom w:val="nil"/>
              <w:right w:val="single" w:color="auto" w:sz="4" w:space="0"/>
            </w:tcBorders>
            <w:noWrap w:val="0"/>
            <w:vAlign w:val="center"/>
          </w:tcPr>
          <w:p>
            <w:pPr>
              <w:widowControl/>
              <w:spacing w:line="280" w:lineRule="exact"/>
              <w:jc w:val="left"/>
              <w:rPr>
                <w:rFonts w:ascii="方正仿宋_GBK" w:hAnsi="楷体" w:eastAsia="方正仿宋_GBK"/>
              </w:rPr>
            </w:pPr>
          </w:p>
        </w:tc>
        <w:tc>
          <w:tcPr>
            <w:tcW w:w="14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方正仿宋_GBK" w:hAnsi="楷体" w:eastAsia="方正仿宋_GBK"/>
              </w:rPr>
            </w:pP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rPr>
            </w:pPr>
            <w:r>
              <w:rPr>
                <w:rFonts w:hint="eastAsia" w:ascii="方正仿宋_GBK" w:hAnsi="楷体" w:eastAsia="方正仿宋_GBK" w:cs="楷体"/>
              </w:rPr>
              <w:t>C13美术课开设达国家课标要求情况（3分）</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rPr>
            </w:pPr>
            <w:r>
              <w:rPr>
                <w:rFonts w:hint="eastAsia" w:ascii="方正仿宋_GBK" w:hAnsi="楷体" w:eastAsia="方正仿宋_GBK" w:cs="楷体"/>
              </w:rPr>
              <w:t>所有学校开足开齐美术课，达到规定课时标准。</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_GBK" w:hAnsi="楷体" w:eastAsia="方正仿宋_GBK"/>
              </w:rPr>
            </w:pPr>
            <w:r>
              <w:rPr>
                <w:rFonts w:hint="eastAsia" w:ascii="方正仿宋_GBK" w:hAnsi="楷体" w:eastAsia="方正仿宋_GBK" w:cs="楷体"/>
              </w:rPr>
              <w:t>不达标（0），达标（3分）</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cs="楷体"/>
                <w:kern w:val="0"/>
              </w:rPr>
            </w:pPr>
            <w:r>
              <w:rPr>
                <w:rFonts w:hint="eastAsia" w:ascii="方正仿宋_GBK" w:hAnsi="楷体" w:eastAsia="方正仿宋_GBK" w:cs="楷体"/>
                <w:kern w:val="0"/>
              </w:rPr>
              <w:t>区县课程设置方案。</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cs="楷体"/>
                <w:kern w:val="0"/>
                <w:lang w:val="en-US" w:eastAsia="zh-CN"/>
              </w:rPr>
            </w:pPr>
            <w:r>
              <w:rPr>
                <w:rFonts w:hint="eastAsia" w:ascii="方正仿宋_GBK" w:hAnsi="楷体" w:eastAsia="方正仿宋_GBK" w:cs="楷体"/>
                <w:kern w:val="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154" w:type="dxa"/>
            <w:vMerge w:val="continue"/>
            <w:tcBorders>
              <w:top w:val="single" w:color="auto" w:sz="4" w:space="0"/>
              <w:left w:val="single" w:color="auto" w:sz="4" w:space="0"/>
              <w:bottom w:val="nil"/>
              <w:right w:val="single" w:color="auto" w:sz="4" w:space="0"/>
            </w:tcBorders>
            <w:noWrap w:val="0"/>
            <w:vAlign w:val="center"/>
          </w:tcPr>
          <w:p>
            <w:pPr>
              <w:widowControl/>
              <w:spacing w:line="280" w:lineRule="exact"/>
              <w:jc w:val="left"/>
              <w:rPr>
                <w:rFonts w:ascii="方正仿宋_GBK" w:hAnsi="楷体" w:eastAsia="方正仿宋_GBK"/>
              </w:rPr>
            </w:pPr>
          </w:p>
        </w:tc>
        <w:tc>
          <w:tcPr>
            <w:tcW w:w="14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方正仿宋_GBK" w:hAnsi="楷体" w:eastAsia="方正仿宋_GBK"/>
              </w:rPr>
            </w:pP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cs="楷体"/>
              </w:rPr>
            </w:pPr>
            <w:r>
              <w:rPr>
                <w:rFonts w:hint="eastAsia" w:ascii="方正仿宋_GBK" w:hAnsi="楷体" w:eastAsia="方正仿宋_GBK" w:cs="楷体"/>
              </w:rPr>
              <w:t>C14书法课开设达国家课标要求情况（2分）</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cs="楷体"/>
              </w:rPr>
            </w:pPr>
            <w:r>
              <w:rPr>
                <w:rFonts w:hint="eastAsia" w:ascii="方正仿宋_GBK" w:hAnsi="楷体" w:eastAsia="方正仿宋_GBK" w:cs="楷体"/>
              </w:rPr>
              <w:t>所有学校开足开齐美术课，达到规定课时标准。</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_GBK" w:hAnsi="楷体" w:eastAsia="方正仿宋_GBK" w:cs="楷体"/>
              </w:rPr>
            </w:pPr>
            <w:r>
              <w:rPr>
                <w:rFonts w:hint="eastAsia" w:ascii="方正仿宋_GBK" w:hAnsi="楷体" w:eastAsia="方正仿宋_GBK" w:cs="楷体"/>
              </w:rPr>
              <w:t>不达标（0），达标（2分）</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cs="楷体"/>
                <w:kern w:val="0"/>
              </w:rPr>
            </w:pPr>
            <w:r>
              <w:rPr>
                <w:rFonts w:hint="eastAsia" w:ascii="方正仿宋_GBK" w:hAnsi="楷体" w:eastAsia="方正仿宋_GBK" w:cs="楷体"/>
                <w:kern w:val="0"/>
              </w:rPr>
              <w:t>区县课程设置方案。</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cs="楷体"/>
                <w:kern w:val="0"/>
                <w:lang w:val="en-US" w:eastAsia="zh-CN"/>
              </w:rPr>
            </w:pPr>
            <w:r>
              <w:rPr>
                <w:rFonts w:hint="eastAsia" w:ascii="方正仿宋_GBK" w:hAnsi="楷体" w:eastAsia="方正仿宋_GBK" w:cs="楷体"/>
                <w:kern w:val="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154" w:type="dxa"/>
            <w:vMerge w:val="continue"/>
            <w:tcBorders>
              <w:top w:val="single" w:color="auto" w:sz="4" w:space="0"/>
              <w:left w:val="single" w:color="auto" w:sz="4" w:space="0"/>
              <w:bottom w:val="nil"/>
              <w:right w:val="single" w:color="auto" w:sz="4" w:space="0"/>
            </w:tcBorders>
            <w:noWrap w:val="0"/>
            <w:vAlign w:val="center"/>
          </w:tcPr>
          <w:p>
            <w:pPr>
              <w:widowControl/>
              <w:spacing w:line="280" w:lineRule="exact"/>
              <w:jc w:val="left"/>
              <w:rPr>
                <w:rFonts w:ascii="方正仿宋_GBK" w:hAnsi="楷体" w:eastAsia="方正仿宋_GBK"/>
              </w:rPr>
            </w:pPr>
          </w:p>
        </w:tc>
        <w:tc>
          <w:tcPr>
            <w:tcW w:w="141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_GBK" w:hAnsi="楷体" w:eastAsia="方正仿宋_GBK"/>
              </w:rPr>
            </w:pPr>
            <w:r>
              <w:rPr>
                <w:rFonts w:hint="eastAsia" w:ascii="方正仿宋_GBK" w:hAnsi="楷体" w:eastAsia="方正仿宋_GBK" w:cs="楷体"/>
              </w:rPr>
              <w:t>B6学科教材（3分）</w:t>
            </w: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rPr>
            </w:pPr>
            <w:r>
              <w:rPr>
                <w:rFonts w:hint="eastAsia" w:ascii="方正仿宋_GBK" w:hAnsi="楷体" w:eastAsia="方正仿宋_GBK" w:cs="楷体"/>
              </w:rPr>
              <w:t>C15学生音乐教材配备（1分）</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rPr>
            </w:pPr>
            <w:r>
              <w:rPr>
                <w:rFonts w:hint="eastAsia" w:ascii="方正仿宋_GBK" w:hAnsi="楷体" w:eastAsia="方正仿宋_GBK" w:cs="楷体"/>
              </w:rPr>
              <w:t>区县统筹落实音乐教材，确保所有学生人手一册，满足教学需要。</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_GBK" w:hAnsi="楷体" w:eastAsia="方正仿宋_GBK"/>
              </w:rPr>
            </w:pPr>
            <w:r>
              <w:rPr>
                <w:rFonts w:hint="eastAsia" w:ascii="方正仿宋_GBK" w:hAnsi="楷体" w:eastAsia="方正仿宋_GBK" w:cs="楷体"/>
              </w:rPr>
              <w:t>不符合要求（0），符合要求（1分）</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cs="楷体"/>
                <w:kern w:val="0"/>
              </w:rPr>
            </w:pPr>
            <w:r>
              <w:rPr>
                <w:rFonts w:hint="eastAsia" w:ascii="方正仿宋_GBK" w:hAnsi="楷体" w:eastAsia="方正仿宋_GBK" w:cs="楷体"/>
                <w:kern w:val="0"/>
              </w:rPr>
              <w:t>区县教材配备方案。</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cs="楷体"/>
                <w:kern w:val="0"/>
                <w:lang w:val="en-US" w:eastAsia="zh-CN"/>
              </w:rPr>
            </w:pPr>
            <w:r>
              <w:rPr>
                <w:rFonts w:hint="eastAsia" w:ascii="方正仿宋_GBK" w:hAnsi="楷体" w:eastAsia="方正仿宋_GBK" w:cs="楷体"/>
                <w:kern w:val="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154" w:type="dxa"/>
            <w:vMerge w:val="continue"/>
            <w:tcBorders>
              <w:top w:val="single" w:color="auto" w:sz="4" w:space="0"/>
              <w:left w:val="single" w:color="auto" w:sz="4" w:space="0"/>
              <w:bottom w:val="nil"/>
              <w:right w:val="single" w:color="auto" w:sz="4" w:space="0"/>
            </w:tcBorders>
            <w:noWrap w:val="0"/>
            <w:vAlign w:val="center"/>
          </w:tcPr>
          <w:p>
            <w:pPr>
              <w:widowControl/>
              <w:spacing w:line="280" w:lineRule="exact"/>
              <w:jc w:val="left"/>
              <w:rPr>
                <w:rFonts w:ascii="方正仿宋_GBK" w:hAnsi="楷体" w:eastAsia="方正仿宋_GBK"/>
              </w:rPr>
            </w:pPr>
          </w:p>
        </w:tc>
        <w:tc>
          <w:tcPr>
            <w:tcW w:w="14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方正仿宋_GBK" w:hAnsi="楷体" w:eastAsia="方正仿宋_GBK"/>
              </w:rPr>
            </w:pP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rPr>
            </w:pPr>
            <w:r>
              <w:rPr>
                <w:rFonts w:hint="eastAsia" w:ascii="方正仿宋_GBK" w:hAnsi="楷体" w:eastAsia="方正仿宋_GBK" w:cs="楷体"/>
              </w:rPr>
              <w:t>C16学生美术教材配备（1分）</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rPr>
            </w:pPr>
            <w:r>
              <w:rPr>
                <w:rFonts w:hint="eastAsia" w:ascii="方正仿宋_GBK" w:hAnsi="楷体" w:eastAsia="方正仿宋_GBK" w:cs="楷体"/>
              </w:rPr>
              <w:t>区县统筹落实美术教材，确保所有学生人手一册，满足教学需要。</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_GBK" w:hAnsi="楷体" w:eastAsia="方正仿宋_GBK"/>
                <w:strike/>
              </w:rPr>
            </w:pPr>
            <w:r>
              <w:rPr>
                <w:rFonts w:hint="eastAsia" w:ascii="方正仿宋_GBK" w:hAnsi="楷体" w:eastAsia="方正仿宋_GBK" w:cs="楷体"/>
              </w:rPr>
              <w:t>不符合要求（0），符合要求（1分）</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cs="楷体"/>
                <w:kern w:val="0"/>
              </w:rPr>
            </w:pPr>
            <w:r>
              <w:rPr>
                <w:rFonts w:hint="eastAsia" w:ascii="方正仿宋_GBK" w:hAnsi="楷体" w:eastAsia="方正仿宋_GBK" w:cs="楷体"/>
                <w:kern w:val="0"/>
              </w:rPr>
              <w:t>区县教材配备方案。</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cs="楷体"/>
                <w:kern w:val="0"/>
                <w:lang w:val="en-US" w:eastAsia="zh-CN"/>
              </w:rPr>
            </w:pPr>
            <w:r>
              <w:rPr>
                <w:rFonts w:hint="eastAsia" w:ascii="方正仿宋_GBK" w:hAnsi="楷体" w:eastAsia="方正仿宋_GBK" w:cs="楷体"/>
                <w:kern w:val="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154" w:type="dxa"/>
            <w:vMerge w:val="continue"/>
            <w:tcBorders>
              <w:top w:val="single" w:color="auto" w:sz="4" w:space="0"/>
              <w:left w:val="single" w:color="auto" w:sz="4" w:space="0"/>
              <w:bottom w:val="nil"/>
              <w:right w:val="single" w:color="auto" w:sz="4" w:space="0"/>
            </w:tcBorders>
            <w:noWrap w:val="0"/>
            <w:vAlign w:val="center"/>
          </w:tcPr>
          <w:p>
            <w:pPr>
              <w:widowControl/>
              <w:spacing w:line="280" w:lineRule="exact"/>
              <w:jc w:val="left"/>
              <w:rPr>
                <w:rFonts w:ascii="方正仿宋_GBK" w:hAnsi="楷体" w:eastAsia="方正仿宋_GBK"/>
              </w:rPr>
            </w:pPr>
          </w:p>
        </w:tc>
        <w:tc>
          <w:tcPr>
            <w:tcW w:w="14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方正仿宋_GBK" w:hAnsi="楷体" w:eastAsia="方正仿宋_GBK"/>
              </w:rPr>
            </w:pP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szCs w:val="21"/>
              </w:rPr>
            </w:pPr>
            <w:r>
              <w:rPr>
                <w:rFonts w:hint="eastAsia" w:ascii="方正仿宋_GBK" w:hAnsi="楷体" w:eastAsia="方正仿宋_GBK" w:cs="楷体"/>
              </w:rPr>
              <w:t>C17学生书法教材配备（1分）</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szCs w:val="21"/>
              </w:rPr>
            </w:pPr>
            <w:r>
              <w:rPr>
                <w:rFonts w:hint="eastAsia" w:ascii="方正仿宋_GBK" w:hAnsi="楷体" w:eastAsia="方正仿宋_GBK" w:cs="楷体"/>
              </w:rPr>
              <w:t>区县统筹落实书法教材，确保所有学生人手一册，满足教学需要。</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_GBK" w:hAnsi="楷体" w:eastAsia="方正仿宋_GBK"/>
                <w:strike/>
                <w:szCs w:val="21"/>
              </w:rPr>
            </w:pPr>
            <w:r>
              <w:rPr>
                <w:rFonts w:hint="eastAsia" w:ascii="方正仿宋_GBK" w:hAnsi="楷体" w:eastAsia="方正仿宋_GBK" w:cs="楷体"/>
              </w:rPr>
              <w:t>不符合要求（0），符合要求（1分）</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cs="楷体"/>
                <w:kern w:val="0"/>
                <w:szCs w:val="21"/>
              </w:rPr>
            </w:pPr>
            <w:r>
              <w:rPr>
                <w:rFonts w:hint="eastAsia" w:ascii="方正仿宋_GBK" w:hAnsi="楷体" w:eastAsia="方正仿宋_GBK" w:cs="楷体"/>
                <w:kern w:val="0"/>
              </w:rPr>
              <w:t>区县教材配备方案。</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cs="楷体"/>
                <w:kern w:val="0"/>
                <w:lang w:val="en-US" w:eastAsia="zh-CN"/>
              </w:rPr>
            </w:pPr>
            <w:r>
              <w:rPr>
                <w:rFonts w:hint="eastAsia" w:ascii="方正仿宋_GBK" w:hAnsi="楷体" w:eastAsia="方正仿宋_GBK" w:cs="楷体"/>
                <w:kern w:val="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1154"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方正仿宋_GBK" w:hAnsi="楷体" w:eastAsia="方正仿宋_GBK"/>
              </w:rPr>
            </w:pPr>
          </w:p>
        </w:tc>
        <w:tc>
          <w:tcPr>
            <w:tcW w:w="141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strike/>
              </w:rPr>
            </w:pPr>
            <w:r>
              <w:rPr>
                <w:rFonts w:hint="eastAsia" w:ascii="方正仿宋_GBK" w:hAnsi="楷体" w:eastAsia="方正仿宋_GBK" w:cs="楷体"/>
              </w:rPr>
              <w:t>B7美育教学（14分）</w:t>
            </w: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方正仿宋_GBK" w:hAnsi="楷体" w:eastAsia="方正仿宋_GBK"/>
              </w:rPr>
            </w:pPr>
            <w:r>
              <w:rPr>
                <w:rFonts w:hint="eastAsia" w:ascii="方正仿宋_GBK" w:hAnsi="楷体" w:eastAsia="方正仿宋_GBK" w:cs="楷体"/>
              </w:rPr>
              <w:t>C18区县美育教研制度及实施（2分）</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方正仿宋_GBK" w:hAnsi="楷体" w:eastAsia="方正仿宋_GBK"/>
              </w:rPr>
            </w:pPr>
            <w:r>
              <w:rPr>
                <w:rFonts w:hint="eastAsia" w:ascii="方正仿宋_GBK" w:hAnsi="楷体" w:eastAsia="方正仿宋_GBK" w:cs="楷体"/>
              </w:rPr>
              <w:t>建立区县美育教研制度，每学期组织区县级学科教研活动不少于2次。</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方正仿宋_GBK" w:hAnsi="楷体" w:eastAsia="方正仿宋_GBK"/>
              </w:rPr>
            </w:pPr>
            <w:r>
              <w:rPr>
                <w:rFonts w:hint="eastAsia" w:ascii="方正仿宋_GBK" w:hAnsi="楷体" w:eastAsia="方正仿宋_GBK" w:cs="楷体"/>
              </w:rPr>
              <w:t>无（0），有（1分），良（1.5分），优（2分）</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cs="楷体"/>
                <w:kern w:val="0"/>
              </w:rPr>
            </w:pPr>
            <w:r>
              <w:rPr>
                <w:rFonts w:hint="eastAsia" w:ascii="方正仿宋_GBK" w:hAnsi="楷体" w:eastAsia="方正仿宋_GBK" w:cs="楷体"/>
                <w:kern w:val="0"/>
              </w:rPr>
              <w:t>区县美育教研制度、本年度教研计划、活动方案、活动简报（简讯）等。</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cs="楷体"/>
                <w:kern w:val="0"/>
                <w:lang w:val="en-US" w:eastAsia="zh-CN"/>
              </w:rPr>
            </w:pPr>
            <w:r>
              <w:rPr>
                <w:rFonts w:hint="eastAsia" w:ascii="方正仿宋_GBK" w:hAnsi="楷体" w:eastAsia="方正仿宋_GBK" w:cs="楷体"/>
                <w:kern w:val="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154"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方正仿宋_GBK" w:hAnsi="楷体" w:eastAsia="方正仿宋_GBK"/>
              </w:rPr>
            </w:pPr>
          </w:p>
        </w:tc>
        <w:tc>
          <w:tcPr>
            <w:tcW w:w="14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strike/>
              </w:rPr>
            </w:pP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rPr>
            </w:pPr>
            <w:r>
              <w:rPr>
                <w:rFonts w:hint="eastAsia" w:ascii="方正仿宋_GBK" w:hAnsi="楷体" w:eastAsia="方正仿宋_GBK" w:cs="楷体"/>
              </w:rPr>
              <w:t>C19毕业年级学生音乐学业成绩合格率（3分）</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rPr>
            </w:pPr>
            <w:r>
              <w:rPr>
                <w:rFonts w:hint="eastAsia" w:ascii="方正仿宋_GBK" w:hAnsi="楷体" w:eastAsia="方正仿宋_GBK" w:cs="楷体"/>
              </w:rPr>
              <w:t>音乐学业成绩合格率纳入学生毕业资格认定，并按60%-80%、80%-95%、95%以上评定。</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rPr>
            </w:pPr>
            <w:r>
              <w:rPr>
                <w:rFonts w:hint="eastAsia" w:ascii="方正仿宋_GBK" w:hAnsi="楷体" w:eastAsia="方正仿宋_GBK" w:cs="楷体"/>
              </w:rPr>
              <w:t>无（0），有（1分），良（2分），优（3分）</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cs="楷体"/>
                <w:kern w:val="0"/>
              </w:rPr>
            </w:pPr>
            <w:r>
              <w:rPr>
                <w:rFonts w:hint="eastAsia" w:ascii="方正仿宋_GBK" w:hAnsi="楷体" w:eastAsia="方正仿宋_GBK" w:cs="楷体"/>
                <w:kern w:val="0"/>
              </w:rPr>
              <w:t>区县关于中小学校学生毕业资格认定的相关文件或规定；</w:t>
            </w:r>
          </w:p>
          <w:p>
            <w:pPr>
              <w:spacing w:line="300" w:lineRule="exact"/>
              <w:rPr>
                <w:rFonts w:hint="eastAsia" w:ascii="方正仿宋_GBK" w:hAnsi="楷体" w:eastAsia="方正仿宋_GBK" w:cs="楷体"/>
                <w:kern w:val="0"/>
              </w:rPr>
            </w:pPr>
            <w:r>
              <w:rPr>
                <w:rFonts w:hint="eastAsia" w:ascii="方正仿宋_GBK" w:hAnsi="楷体" w:eastAsia="方正仿宋_GBK" w:cs="楷体"/>
                <w:kern w:val="0"/>
              </w:rPr>
              <w:t>本年度毕业年级学生音乐学业测评汇总表及分析报告。</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cs="楷体"/>
                <w:kern w:val="0"/>
                <w:lang w:val="en-US" w:eastAsia="zh-CN"/>
              </w:rPr>
            </w:pPr>
            <w:r>
              <w:rPr>
                <w:rFonts w:hint="eastAsia" w:ascii="方正仿宋_GBK" w:hAnsi="楷体" w:eastAsia="方正仿宋_GBK" w:cs="楷体"/>
                <w:kern w:val="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4"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方正仿宋_GBK" w:hAnsi="楷体" w:eastAsia="方正仿宋_GBK"/>
              </w:rPr>
            </w:pPr>
          </w:p>
        </w:tc>
        <w:tc>
          <w:tcPr>
            <w:tcW w:w="14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strike/>
              </w:rPr>
            </w:pP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rPr>
            </w:pPr>
            <w:r>
              <w:rPr>
                <w:rFonts w:hint="eastAsia" w:ascii="方正仿宋_GBK" w:hAnsi="楷体" w:eastAsia="方正仿宋_GBK" w:cs="楷体"/>
              </w:rPr>
              <w:t>C20毕业年级学生美术学业成绩合格率（3分）</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rPr>
            </w:pPr>
            <w:r>
              <w:rPr>
                <w:rFonts w:hint="eastAsia" w:ascii="方正仿宋_GBK" w:hAnsi="楷体" w:eastAsia="方正仿宋_GBK" w:cs="楷体"/>
              </w:rPr>
              <w:t>美术学业成绩合格率纳入学生毕业资格认定，并按60%-80%、80%-95%、95%以上评定。</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_GBK" w:hAnsi="楷体" w:eastAsia="方正仿宋_GBK"/>
              </w:rPr>
            </w:pPr>
            <w:r>
              <w:rPr>
                <w:rFonts w:hint="eastAsia" w:ascii="方正仿宋_GBK" w:hAnsi="楷体" w:eastAsia="方正仿宋_GBK" w:cs="楷体"/>
              </w:rPr>
              <w:t>无（0），有（1分），良（2分），优（3分）</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cs="楷体"/>
                <w:kern w:val="0"/>
              </w:rPr>
            </w:pPr>
            <w:r>
              <w:rPr>
                <w:rFonts w:hint="eastAsia" w:ascii="方正仿宋_GBK" w:hAnsi="楷体" w:eastAsia="方正仿宋_GBK" w:cs="楷体"/>
                <w:kern w:val="0"/>
              </w:rPr>
              <w:t>本年度毕业年级学生美术学业测评汇总表及分析报告。</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cs="楷体"/>
                <w:kern w:val="0"/>
                <w:lang w:val="en-US" w:eastAsia="zh-CN"/>
              </w:rPr>
            </w:pPr>
            <w:r>
              <w:rPr>
                <w:rFonts w:hint="eastAsia" w:ascii="方正仿宋_GBK" w:hAnsi="楷体" w:eastAsia="方正仿宋_GBK" w:cs="楷体"/>
                <w:kern w:val="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54"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方正仿宋_GBK" w:hAnsi="楷体" w:eastAsia="方正仿宋_GBK"/>
              </w:rPr>
            </w:pPr>
          </w:p>
        </w:tc>
        <w:tc>
          <w:tcPr>
            <w:tcW w:w="14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strike/>
              </w:rPr>
            </w:pP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rPr>
            </w:pPr>
            <w:r>
              <w:rPr>
                <w:rFonts w:hint="eastAsia" w:ascii="方正仿宋_GBK" w:hAnsi="楷体" w:eastAsia="方正仿宋_GBK" w:cs="楷体"/>
              </w:rPr>
              <w:t>C21毕业年级学生艺术素质测评成绩合格率（2分）</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rPr>
            </w:pPr>
            <w:r>
              <w:rPr>
                <w:rFonts w:hint="eastAsia" w:ascii="方正仿宋_GBK" w:hAnsi="楷体" w:eastAsia="方正仿宋_GBK" w:cs="楷体"/>
              </w:rPr>
              <w:t>按60%-80%、80%-95%、95%以上评定。</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_GBK" w:hAnsi="楷体" w:eastAsia="方正仿宋_GBK"/>
              </w:rPr>
            </w:pPr>
            <w:r>
              <w:rPr>
                <w:rFonts w:hint="eastAsia" w:ascii="方正仿宋_GBK" w:hAnsi="楷体" w:eastAsia="方正仿宋_GBK" w:cs="楷体"/>
              </w:rPr>
              <w:t>无（0），有（1分），良（1.5分），优（2分）</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cs="楷体"/>
                <w:kern w:val="0"/>
              </w:rPr>
            </w:pPr>
            <w:r>
              <w:rPr>
                <w:rFonts w:hint="eastAsia" w:ascii="方正仿宋_GBK" w:hAnsi="楷体" w:eastAsia="方正仿宋_GBK" w:cs="楷体"/>
                <w:kern w:val="0"/>
              </w:rPr>
              <w:t>本年度毕业年级学生音乐、美术及其他艺术学科艺术素质测评成绩汇总表。</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方正仿宋_GBK" w:hAnsi="楷体" w:eastAsia="方正仿宋_GBK" w:cs="楷体"/>
                <w:kern w:val="0"/>
                <w:lang w:val="en-US" w:eastAsia="zh-CN"/>
              </w:rPr>
            </w:pPr>
            <w:r>
              <w:rPr>
                <w:rFonts w:hint="eastAsia" w:ascii="方正仿宋_GBK" w:hAnsi="楷体" w:eastAsia="方正仿宋_GBK" w:cs="楷体"/>
                <w:kern w:val="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54" w:type="dxa"/>
            <w:vMerge w:val="restart"/>
            <w:tcBorders>
              <w:top w:val="nil"/>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strike/>
              </w:rPr>
            </w:pPr>
          </w:p>
        </w:tc>
        <w:tc>
          <w:tcPr>
            <w:tcW w:w="14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strike/>
              </w:rPr>
            </w:pP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rPr>
            </w:pPr>
            <w:r>
              <w:rPr>
                <w:rFonts w:hint="eastAsia" w:ascii="方正仿宋_GBK" w:hAnsi="楷体" w:eastAsia="方正仿宋_GBK" w:cs="楷体"/>
              </w:rPr>
              <w:t>C22毕业年级学生具有1-2项艺术特长比例（2分）</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rPr>
            </w:pPr>
            <w:r>
              <w:rPr>
                <w:rFonts w:hint="eastAsia" w:ascii="方正仿宋_GBK" w:hAnsi="楷体" w:eastAsia="方正仿宋_GBK" w:cs="楷体"/>
              </w:rPr>
              <w:t>按60%-80%、80%-95%、95%以上评定。</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_GBK" w:hAnsi="楷体" w:eastAsia="方正仿宋_GBK"/>
              </w:rPr>
            </w:pPr>
            <w:r>
              <w:rPr>
                <w:rFonts w:hint="eastAsia" w:ascii="方正仿宋_GBK" w:hAnsi="楷体" w:eastAsia="方正仿宋_GBK" w:cs="楷体"/>
              </w:rPr>
              <w:t>无（0），有（1分），良（1.5分），优（2分）</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cs="楷体"/>
                <w:kern w:val="0"/>
              </w:rPr>
            </w:pPr>
            <w:r>
              <w:rPr>
                <w:rFonts w:hint="eastAsia" w:ascii="方正仿宋_GBK" w:hAnsi="楷体" w:eastAsia="方正仿宋_GBK" w:cs="楷体"/>
                <w:kern w:val="0"/>
              </w:rPr>
              <w:t>本年度毕业年级学生艺术特长统计汇总表。</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方正仿宋_GBK" w:hAnsi="楷体" w:eastAsia="方正仿宋_GBK" w:cs="楷体"/>
                <w:kern w:val="0"/>
                <w:lang w:val="en-US" w:eastAsia="zh-CN"/>
              </w:rPr>
            </w:pPr>
            <w:r>
              <w:rPr>
                <w:rFonts w:hint="eastAsia" w:ascii="方正仿宋_GBK" w:hAnsi="楷体" w:eastAsia="方正仿宋_GBK" w:cs="楷体"/>
                <w:kern w:val="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1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strike/>
              </w:rPr>
            </w:pPr>
          </w:p>
        </w:tc>
        <w:tc>
          <w:tcPr>
            <w:tcW w:w="14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strike/>
              </w:rPr>
            </w:pP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rPr>
            </w:pPr>
            <w:r>
              <w:rPr>
                <w:rFonts w:hint="eastAsia" w:ascii="方正仿宋_GBK" w:hAnsi="楷体" w:eastAsia="方正仿宋_GBK" w:cs="楷体"/>
              </w:rPr>
              <w:t>C23非毕业年级的美育教育质量监测（2分）</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rPr>
            </w:pPr>
            <w:r>
              <w:rPr>
                <w:rFonts w:hint="eastAsia" w:ascii="方正仿宋_GBK" w:hAnsi="楷体" w:eastAsia="方正仿宋_GBK" w:cs="楷体"/>
              </w:rPr>
              <w:t>建立非毕业年级美育教育质量监测制度，相关教学指标纳入统计。</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_GBK" w:hAnsi="楷体" w:eastAsia="方正仿宋_GBK"/>
              </w:rPr>
            </w:pPr>
            <w:r>
              <w:rPr>
                <w:rFonts w:hint="eastAsia" w:ascii="方正仿宋_GBK" w:hAnsi="楷体" w:eastAsia="方正仿宋_GBK" w:cs="楷体"/>
              </w:rPr>
              <w:t>无（0），有（1分），良（1.5分），优（2分）</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cs="楷体"/>
                <w:kern w:val="0"/>
              </w:rPr>
            </w:pPr>
            <w:r>
              <w:rPr>
                <w:rFonts w:hint="eastAsia" w:ascii="方正仿宋_GBK" w:hAnsi="楷体" w:eastAsia="方正仿宋_GBK" w:cs="楷体"/>
                <w:kern w:val="0"/>
              </w:rPr>
              <w:t>区县美育教育质量监测制度；</w:t>
            </w:r>
          </w:p>
          <w:p>
            <w:pPr>
              <w:spacing w:line="280" w:lineRule="exact"/>
              <w:rPr>
                <w:rFonts w:hint="eastAsia" w:ascii="方正仿宋_GBK" w:hAnsi="楷体" w:eastAsia="方正仿宋_GBK" w:cs="楷体"/>
                <w:kern w:val="0"/>
              </w:rPr>
            </w:pPr>
            <w:r>
              <w:rPr>
                <w:rFonts w:hint="eastAsia" w:ascii="方正仿宋_GBK" w:hAnsi="楷体" w:eastAsia="方正仿宋_GBK" w:cs="楷体"/>
                <w:kern w:val="0"/>
              </w:rPr>
              <w:t>本年度区县美育教育质量监测方案；</w:t>
            </w:r>
          </w:p>
          <w:p>
            <w:pPr>
              <w:spacing w:line="280" w:lineRule="exact"/>
              <w:rPr>
                <w:rFonts w:hint="eastAsia" w:ascii="方正仿宋_GBK" w:hAnsi="楷体" w:eastAsia="方正仿宋_GBK" w:cs="楷体"/>
                <w:kern w:val="0"/>
              </w:rPr>
            </w:pPr>
            <w:r>
              <w:rPr>
                <w:rFonts w:hint="eastAsia" w:ascii="方正仿宋_GBK" w:hAnsi="楷体" w:eastAsia="方正仿宋_GBK" w:cs="楷体"/>
                <w:kern w:val="0"/>
              </w:rPr>
              <w:t>非毕业年级音乐、美术教育质量监测数据及相关统计表。</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cs="楷体"/>
                <w:kern w:val="0"/>
                <w:lang w:val="en-US" w:eastAsia="zh-CN"/>
              </w:rPr>
            </w:pPr>
            <w:r>
              <w:rPr>
                <w:rFonts w:hint="eastAsia" w:ascii="方正仿宋_GBK" w:hAnsi="楷体" w:eastAsia="方正仿宋_GBK" w:cs="楷体"/>
                <w:kern w:val="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15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_GBK" w:hAnsi="楷体" w:eastAsia="方正仿宋_GBK"/>
              </w:rPr>
            </w:pPr>
            <w:r>
              <w:rPr>
                <w:rFonts w:hint="eastAsia" w:ascii="方正仿宋_GBK" w:hAnsi="楷体" w:eastAsia="方正仿宋_GBK" w:cs="楷体"/>
              </w:rPr>
              <w:t>A3美育实践活动（15分）</w:t>
            </w:r>
          </w:p>
        </w:tc>
        <w:tc>
          <w:tcPr>
            <w:tcW w:w="141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_GBK" w:hAnsi="楷体" w:eastAsia="方正仿宋_GBK"/>
              </w:rPr>
            </w:pPr>
            <w:r>
              <w:rPr>
                <w:rFonts w:hint="eastAsia" w:ascii="方正仿宋_GBK" w:hAnsi="楷体" w:eastAsia="方正仿宋_GBK" w:cs="楷体"/>
              </w:rPr>
              <w:t>B8美育校内外活动（9分）</w:t>
            </w: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rPr>
            </w:pPr>
            <w:r>
              <w:rPr>
                <w:rFonts w:hint="eastAsia" w:ascii="方正仿宋_GBK" w:hAnsi="楷体" w:eastAsia="方正仿宋_GBK" w:cs="楷体"/>
              </w:rPr>
              <w:t>C24学生艺术活动月制度及实施（2分）</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rPr>
            </w:pPr>
            <w:r>
              <w:rPr>
                <w:rFonts w:hint="eastAsia" w:ascii="方正仿宋_GBK" w:hAnsi="楷体" w:eastAsia="方正仿宋_GBK" w:cs="楷体"/>
              </w:rPr>
              <w:t>建立学生艺术活动月制度并开展系列活动。</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_GBK" w:hAnsi="楷体" w:eastAsia="方正仿宋_GBK"/>
              </w:rPr>
            </w:pPr>
            <w:r>
              <w:rPr>
                <w:rFonts w:hint="eastAsia" w:ascii="方正仿宋_GBK" w:hAnsi="楷体" w:eastAsia="方正仿宋_GBK" w:cs="楷体"/>
              </w:rPr>
              <w:t>无（0），有（1分），良（1.5分），优（2分）</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cs="楷体"/>
                <w:kern w:val="0"/>
              </w:rPr>
            </w:pPr>
            <w:r>
              <w:rPr>
                <w:rFonts w:hint="eastAsia" w:ascii="方正仿宋_GBK" w:hAnsi="楷体" w:eastAsia="方正仿宋_GBK" w:cs="楷体"/>
                <w:kern w:val="0"/>
              </w:rPr>
              <w:t>区县学生艺术活动月制度文件、方案；</w:t>
            </w:r>
          </w:p>
          <w:p>
            <w:pPr>
              <w:spacing w:line="280" w:lineRule="exact"/>
              <w:rPr>
                <w:rFonts w:hint="eastAsia" w:ascii="方正仿宋_GBK" w:hAnsi="楷体" w:eastAsia="方正仿宋_GBK" w:cs="楷体"/>
                <w:kern w:val="0"/>
              </w:rPr>
            </w:pPr>
            <w:r>
              <w:rPr>
                <w:rFonts w:hint="eastAsia" w:ascii="方正仿宋_GBK" w:hAnsi="楷体" w:eastAsia="方正仿宋_GBK" w:cs="楷体"/>
                <w:kern w:val="0"/>
              </w:rPr>
              <w:t>区县学生艺术活动月过程资料、总结材料等。</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cs="楷体"/>
                <w:kern w:val="0"/>
                <w:lang w:val="en-US" w:eastAsia="zh-CN"/>
              </w:rPr>
            </w:pPr>
            <w:r>
              <w:rPr>
                <w:rFonts w:hint="eastAsia" w:ascii="方正仿宋_GBK" w:hAnsi="楷体" w:eastAsia="方正仿宋_GBK" w:cs="楷体"/>
                <w:kern w:val="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11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方正仿宋_GBK" w:hAnsi="楷体" w:eastAsia="方正仿宋_GBK"/>
              </w:rPr>
            </w:pPr>
          </w:p>
        </w:tc>
        <w:tc>
          <w:tcPr>
            <w:tcW w:w="14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方正仿宋_GBK" w:hAnsi="楷体" w:eastAsia="方正仿宋_GBK"/>
              </w:rPr>
            </w:pP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rPr>
            </w:pPr>
            <w:r>
              <w:rPr>
                <w:rFonts w:hint="eastAsia" w:ascii="方正仿宋_GBK" w:hAnsi="楷体" w:eastAsia="方正仿宋_GBK" w:cs="楷体"/>
              </w:rPr>
              <w:t>C25区县级艺术展演活动制度及实施（1分）</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rPr>
            </w:pPr>
            <w:r>
              <w:rPr>
                <w:rFonts w:hint="eastAsia" w:ascii="方正仿宋_GBK" w:hAnsi="楷体" w:eastAsia="方正仿宋_GBK" w:cs="楷体"/>
              </w:rPr>
              <w:t>区县教委定期组织区县级学生艺术展演活动。</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_GBK" w:hAnsi="楷体" w:eastAsia="方正仿宋_GBK"/>
              </w:rPr>
            </w:pPr>
            <w:r>
              <w:rPr>
                <w:rFonts w:hint="eastAsia" w:ascii="方正仿宋_GBK" w:hAnsi="楷体" w:eastAsia="方正仿宋_GBK" w:cs="楷体"/>
              </w:rPr>
              <w:t>无（0），有（1分）</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cs="楷体"/>
                <w:kern w:val="0"/>
              </w:rPr>
            </w:pPr>
            <w:r>
              <w:rPr>
                <w:rFonts w:hint="eastAsia" w:ascii="方正仿宋_GBK" w:hAnsi="楷体" w:eastAsia="方正仿宋_GBK" w:cs="楷体"/>
              </w:rPr>
              <w:t>区县级</w:t>
            </w:r>
            <w:r>
              <w:rPr>
                <w:rFonts w:hint="eastAsia" w:ascii="方正仿宋_GBK" w:hAnsi="楷体" w:eastAsia="方正仿宋_GBK" w:cs="楷体"/>
                <w:kern w:val="0"/>
              </w:rPr>
              <w:t>艺术展演实施方案、文件、总结；</w:t>
            </w:r>
          </w:p>
          <w:p>
            <w:pPr>
              <w:spacing w:line="280" w:lineRule="exact"/>
              <w:rPr>
                <w:rFonts w:hint="eastAsia" w:ascii="方正仿宋_GBK" w:hAnsi="楷体" w:eastAsia="方正仿宋_GBK" w:cs="楷体"/>
                <w:kern w:val="0"/>
              </w:rPr>
            </w:pPr>
            <w:r>
              <w:rPr>
                <w:rFonts w:hint="eastAsia" w:ascii="方正仿宋_GBK" w:hAnsi="楷体" w:eastAsia="方正仿宋_GBK" w:cs="楷体"/>
                <w:kern w:val="0"/>
              </w:rPr>
              <w:t>区县级艺术展演实施过程资料（如记录、照片、视频等）。</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cs="楷体"/>
                <w:kern w:val="0"/>
                <w:lang w:val="en-US" w:eastAsia="zh-CN"/>
              </w:rPr>
            </w:pPr>
            <w:r>
              <w:rPr>
                <w:rFonts w:hint="eastAsia" w:ascii="方正仿宋_GBK" w:hAnsi="楷体" w:eastAsia="方正仿宋_GBK" w:cs="楷体"/>
                <w:kern w:val="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1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方正仿宋_GBK" w:hAnsi="楷体" w:eastAsia="方正仿宋_GBK"/>
              </w:rPr>
            </w:pPr>
          </w:p>
        </w:tc>
        <w:tc>
          <w:tcPr>
            <w:tcW w:w="14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方正仿宋_GBK" w:hAnsi="楷体" w:eastAsia="方正仿宋_GBK"/>
              </w:rPr>
            </w:pP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rPr>
            </w:pPr>
            <w:r>
              <w:rPr>
                <w:rFonts w:hint="eastAsia" w:ascii="方正仿宋_GBK" w:hAnsi="楷体" w:eastAsia="方正仿宋_GBK" w:cs="楷体"/>
              </w:rPr>
              <w:t>C26区县级学生艺术团</w:t>
            </w:r>
            <w:r>
              <w:rPr>
                <w:rFonts w:hint="eastAsia" w:ascii="方正仿宋_GBK" w:hAnsi="楷体" w:eastAsia="方正仿宋_GBK" w:cs="楷体"/>
                <w:kern w:val="0"/>
              </w:rPr>
              <w:t>和工作坊</w:t>
            </w:r>
            <w:r>
              <w:rPr>
                <w:rFonts w:hint="eastAsia" w:ascii="方正仿宋_GBK" w:hAnsi="楷体" w:eastAsia="方正仿宋_GBK" w:cs="楷体"/>
              </w:rPr>
              <w:t>建设管理制度及活动（2分）</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rPr>
            </w:pPr>
            <w:r>
              <w:rPr>
                <w:rFonts w:hint="eastAsia" w:ascii="方正仿宋_GBK" w:hAnsi="楷体" w:eastAsia="方正仿宋_GBK" w:cs="楷体"/>
              </w:rPr>
              <w:t>建立区县级学生艺术团和工作坊建设管理制度，命名区县级学生艺术团和工作坊，以及组织相关活动。</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_GBK" w:hAnsi="楷体" w:eastAsia="方正仿宋_GBK"/>
              </w:rPr>
            </w:pPr>
            <w:r>
              <w:rPr>
                <w:rFonts w:hint="eastAsia" w:ascii="方正仿宋_GBK" w:hAnsi="楷体" w:eastAsia="方正仿宋_GBK" w:cs="楷体"/>
              </w:rPr>
              <w:t>无（0），有（1分），良（1.5分），优（2分）</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cs="楷体"/>
                <w:kern w:val="0"/>
              </w:rPr>
            </w:pPr>
            <w:r>
              <w:rPr>
                <w:rFonts w:hint="eastAsia" w:ascii="方正仿宋_GBK" w:hAnsi="楷体" w:eastAsia="方正仿宋_GBK" w:cs="楷体"/>
                <w:kern w:val="0"/>
              </w:rPr>
              <w:t>区县级学生艺术团和工作坊命名文件；</w:t>
            </w:r>
          </w:p>
          <w:p>
            <w:pPr>
              <w:spacing w:line="280" w:lineRule="exact"/>
              <w:rPr>
                <w:rFonts w:hint="eastAsia" w:ascii="方正仿宋_GBK" w:hAnsi="楷体" w:eastAsia="方正仿宋_GBK" w:cs="楷体"/>
                <w:kern w:val="0"/>
              </w:rPr>
            </w:pPr>
            <w:r>
              <w:rPr>
                <w:rFonts w:hint="eastAsia" w:ascii="方正仿宋_GBK" w:hAnsi="楷体" w:eastAsia="方正仿宋_GBK" w:cs="楷体"/>
                <w:kern w:val="0"/>
              </w:rPr>
              <w:t>区县级艺术团和工作坊管理制度；</w:t>
            </w:r>
          </w:p>
          <w:p>
            <w:pPr>
              <w:spacing w:line="280" w:lineRule="exact"/>
              <w:rPr>
                <w:rFonts w:hint="eastAsia" w:ascii="方正仿宋_GBK" w:hAnsi="楷体" w:eastAsia="方正仿宋_GBK" w:cs="楷体"/>
                <w:kern w:val="0"/>
              </w:rPr>
            </w:pPr>
            <w:r>
              <w:rPr>
                <w:rFonts w:hint="eastAsia" w:ascii="方正仿宋_GBK" w:hAnsi="楷体" w:eastAsia="方正仿宋_GBK" w:cs="楷体"/>
                <w:kern w:val="0"/>
              </w:rPr>
              <w:t>活动视频或照片等</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cs="楷体"/>
                <w:kern w:val="0"/>
                <w:lang w:val="en-US" w:eastAsia="zh-CN"/>
              </w:rPr>
            </w:pPr>
            <w:r>
              <w:rPr>
                <w:rFonts w:hint="eastAsia" w:ascii="方正仿宋_GBK" w:hAnsi="楷体" w:eastAsia="方正仿宋_GBK" w:cs="楷体"/>
                <w:kern w:val="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11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rPr>
            </w:pPr>
          </w:p>
        </w:tc>
        <w:tc>
          <w:tcPr>
            <w:tcW w:w="14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rPr>
            </w:pP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rPr>
            </w:pPr>
            <w:r>
              <w:rPr>
                <w:rFonts w:hint="eastAsia" w:ascii="方正仿宋_GBK" w:hAnsi="楷体" w:eastAsia="方正仿宋_GBK" w:cs="楷体"/>
              </w:rPr>
              <w:t>C27区县级艺术特色学校建设管理制度及效果（2分）</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rPr>
            </w:pPr>
            <w:r>
              <w:rPr>
                <w:rFonts w:hint="eastAsia" w:ascii="方正仿宋_GBK" w:hAnsi="楷体" w:eastAsia="方正仿宋_GBK" w:cs="楷体"/>
              </w:rPr>
              <w:t>建立区县级艺术特色学校建设管理制度，开展命名工作。</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_GBK" w:hAnsi="楷体" w:eastAsia="方正仿宋_GBK"/>
              </w:rPr>
            </w:pPr>
            <w:r>
              <w:rPr>
                <w:rFonts w:hint="eastAsia" w:ascii="方正仿宋_GBK" w:hAnsi="楷体" w:eastAsia="方正仿宋_GBK" w:cs="楷体"/>
              </w:rPr>
              <w:t>无（0），有（1分），良（1.5分），优（2分）</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cs="楷体"/>
                <w:kern w:val="0"/>
              </w:rPr>
            </w:pPr>
            <w:r>
              <w:rPr>
                <w:rFonts w:hint="eastAsia" w:ascii="方正仿宋_GBK" w:hAnsi="楷体" w:eastAsia="方正仿宋_GBK" w:cs="楷体"/>
                <w:kern w:val="0"/>
              </w:rPr>
              <w:t>区县级特色校命名文件；</w:t>
            </w:r>
          </w:p>
          <w:p>
            <w:pPr>
              <w:spacing w:line="300" w:lineRule="exact"/>
              <w:rPr>
                <w:rFonts w:hint="eastAsia" w:ascii="方正仿宋_GBK" w:hAnsi="楷体" w:eastAsia="方正仿宋_GBK" w:cs="楷体"/>
                <w:kern w:val="0"/>
              </w:rPr>
            </w:pPr>
            <w:r>
              <w:rPr>
                <w:rFonts w:hint="eastAsia" w:ascii="方正仿宋_GBK" w:hAnsi="楷体" w:eastAsia="方正仿宋_GBK" w:cs="楷体"/>
                <w:kern w:val="0"/>
              </w:rPr>
              <w:t>区县级特色校管理制度。</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cs="楷体"/>
                <w:kern w:val="0"/>
                <w:lang w:val="en-US" w:eastAsia="zh-CN"/>
              </w:rPr>
            </w:pPr>
            <w:r>
              <w:rPr>
                <w:rFonts w:hint="eastAsia" w:ascii="方正仿宋_GBK" w:hAnsi="楷体" w:eastAsia="方正仿宋_GBK" w:cs="楷体"/>
                <w:kern w:val="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rPr>
            </w:pPr>
          </w:p>
        </w:tc>
        <w:tc>
          <w:tcPr>
            <w:tcW w:w="14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rPr>
            </w:pP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rPr>
            </w:pPr>
            <w:r>
              <w:rPr>
                <w:rFonts w:hint="eastAsia" w:ascii="方正仿宋_GBK" w:hAnsi="楷体" w:eastAsia="方正仿宋_GBK" w:cs="楷体"/>
              </w:rPr>
              <w:t>C28学校艺术社团建设及管理（1分）</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rPr>
            </w:pPr>
            <w:r>
              <w:rPr>
                <w:rFonts w:hint="eastAsia" w:ascii="方正仿宋_GBK" w:hAnsi="楷体" w:eastAsia="方正仿宋_GBK" w:cs="楷体"/>
              </w:rPr>
              <w:t>开展学校艺术社团认定工作。</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_GBK" w:hAnsi="楷体" w:eastAsia="方正仿宋_GBK"/>
              </w:rPr>
            </w:pPr>
            <w:r>
              <w:rPr>
                <w:rFonts w:hint="eastAsia" w:ascii="方正仿宋_GBK" w:hAnsi="楷体" w:eastAsia="方正仿宋_GBK" w:cs="楷体"/>
              </w:rPr>
              <w:t>无（0），有（1分）</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cs="楷体"/>
                <w:kern w:val="0"/>
              </w:rPr>
            </w:pPr>
            <w:r>
              <w:rPr>
                <w:rFonts w:hint="eastAsia" w:ascii="方正仿宋_GBK" w:hAnsi="楷体" w:eastAsia="方正仿宋_GBK" w:cs="楷体"/>
                <w:kern w:val="0"/>
              </w:rPr>
              <w:t>区县关于学校艺术团或工作坊认定的文件。</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cs="楷体"/>
                <w:kern w:val="0"/>
                <w:lang w:val="en-US" w:eastAsia="zh-CN"/>
              </w:rPr>
            </w:pPr>
            <w:r>
              <w:rPr>
                <w:rFonts w:hint="eastAsia" w:ascii="方正仿宋_GBK" w:hAnsi="楷体" w:eastAsia="方正仿宋_GBK" w:cs="楷体"/>
                <w:kern w:val="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rPr>
            </w:pPr>
          </w:p>
        </w:tc>
        <w:tc>
          <w:tcPr>
            <w:tcW w:w="14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rPr>
            </w:pP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仿宋" w:eastAsia="方正仿宋_GBK"/>
              </w:rPr>
            </w:pPr>
            <w:r>
              <w:rPr>
                <w:rFonts w:hint="eastAsia" w:ascii="方正仿宋_GBK" w:hAnsi="楷体" w:eastAsia="方正仿宋_GBK" w:cs="楷体"/>
              </w:rPr>
              <w:t>C29</w:t>
            </w:r>
            <w:r>
              <w:rPr>
                <w:rFonts w:hint="eastAsia" w:ascii="方正仿宋_GBK" w:hAnsi="仿宋" w:eastAsia="方正仿宋_GBK" w:cs="仿宋"/>
              </w:rPr>
              <w:t>学校美育实践基地</w:t>
            </w:r>
            <w:r>
              <w:rPr>
                <w:rFonts w:hint="eastAsia" w:ascii="方正仿宋_GBK" w:hAnsi="楷体" w:eastAsia="方正仿宋_GBK" w:cs="楷体"/>
              </w:rPr>
              <w:t>（1分）</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仿宋" w:eastAsia="方正仿宋_GBK"/>
              </w:rPr>
            </w:pPr>
            <w:r>
              <w:rPr>
                <w:rFonts w:hint="eastAsia" w:ascii="方正仿宋_GBK" w:hAnsi="仿宋" w:eastAsia="方正仿宋_GBK" w:cs="仿宋"/>
              </w:rPr>
              <w:t>建设具有地域特色的学校美育实践基地。</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_GBK" w:hAnsi="楷体" w:eastAsia="方正仿宋_GBK"/>
              </w:rPr>
            </w:pPr>
            <w:r>
              <w:rPr>
                <w:rFonts w:hint="eastAsia" w:ascii="方正仿宋_GBK" w:hAnsi="楷体" w:eastAsia="方正仿宋_GBK" w:cs="楷体"/>
              </w:rPr>
              <w:t>无（0），有（1分）</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cs="楷体"/>
                <w:kern w:val="0"/>
              </w:rPr>
            </w:pPr>
            <w:r>
              <w:rPr>
                <w:rFonts w:hint="eastAsia" w:ascii="方正仿宋_GBK" w:hAnsi="楷体" w:eastAsia="方正仿宋_GBK" w:cs="楷体"/>
                <w:kern w:val="0"/>
              </w:rPr>
              <w:t>美育实践基地命名文件，建设的规划、方案等；建设和发展的过程资料（如方案、图片、视频等）</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cs="楷体"/>
                <w:kern w:val="0"/>
                <w:lang w:val="en-US" w:eastAsia="zh-CN"/>
              </w:rPr>
            </w:pPr>
            <w:r>
              <w:rPr>
                <w:rFonts w:hint="eastAsia" w:ascii="方正仿宋_GBK" w:hAnsi="楷体" w:eastAsia="方正仿宋_GBK" w:cs="楷体"/>
                <w:kern w:val="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11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_GBK" w:hAnsi="楷体" w:eastAsia="方正仿宋_GBK"/>
              </w:rPr>
            </w:pPr>
            <w:r>
              <w:rPr>
                <w:rFonts w:hint="eastAsia" w:ascii="方正仿宋_GBK" w:hAnsi="楷体" w:eastAsia="方正仿宋_GBK" w:cs="楷体"/>
              </w:rPr>
              <w:t>B9学生美育活动课程化管理（2分）</w:t>
            </w: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等线" w:eastAsia="方正仿宋_GBK"/>
                <w:kern w:val="0"/>
                <w:sz w:val="24"/>
                <w:szCs w:val="24"/>
              </w:rPr>
            </w:pPr>
            <w:r>
              <w:rPr>
                <w:rFonts w:hint="eastAsia" w:ascii="方正仿宋_GBK" w:hAnsi="楷体" w:eastAsia="方正仿宋_GBK" w:cs="楷体"/>
              </w:rPr>
              <w:t>C30</w:t>
            </w:r>
            <w:r>
              <w:rPr>
                <w:rFonts w:hint="eastAsia" w:ascii="方正仿宋_GBK" w:hAnsi="楷体" w:eastAsia="方正仿宋_GBK" w:cs="楷体"/>
                <w:kern w:val="0"/>
              </w:rPr>
              <w:t>学生美育实践活动课程化管理制度及效果（2分）</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kern w:val="0"/>
              </w:rPr>
            </w:pPr>
            <w:r>
              <w:rPr>
                <w:rFonts w:hint="eastAsia" w:ascii="方正仿宋_GBK" w:hAnsi="楷体" w:eastAsia="方正仿宋_GBK" w:cs="楷体"/>
                <w:kern w:val="0"/>
              </w:rPr>
              <w:t>建立学生美育实践活动课程化管理制度；学校将学生美育实践活动纳入课程计划，实施课程化管理。</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_GBK" w:hAnsi="楷体" w:eastAsia="方正仿宋_GBK"/>
              </w:rPr>
            </w:pPr>
            <w:r>
              <w:rPr>
                <w:rFonts w:hint="eastAsia" w:ascii="方正仿宋_GBK" w:hAnsi="楷体" w:eastAsia="方正仿宋_GBK" w:cs="楷体"/>
              </w:rPr>
              <w:t>无（0），有（1分），良（1.5分），优（2分）</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cs="楷体"/>
                <w:kern w:val="0"/>
              </w:rPr>
            </w:pPr>
            <w:r>
              <w:rPr>
                <w:rFonts w:hint="eastAsia" w:ascii="方正仿宋_GBK" w:hAnsi="楷体" w:eastAsia="方正仿宋_GBK" w:cs="楷体"/>
                <w:kern w:val="0"/>
              </w:rPr>
              <w:t>美育实践活动课程化的管理制度。</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cs="楷体"/>
                <w:kern w:val="0"/>
                <w:lang w:val="en-US" w:eastAsia="zh-CN"/>
              </w:rPr>
            </w:pPr>
            <w:r>
              <w:rPr>
                <w:rFonts w:hint="eastAsia" w:ascii="方正仿宋_GBK" w:hAnsi="楷体" w:eastAsia="方正仿宋_GBK" w:cs="楷体"/>
                <w:kern w:val="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11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rPr>
            </w:pPr>
          </w:p>
        </w:tc>
        <w:tc>
          <w:tcPr>
            <w:tcW w:w="141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_GBK" w:hAnsi="楷体" w:eastAsia="方正仿宋_GBK"/>
              </w:rPr>
            </w:pPr>
            <w:r>
              <w:rPr>
                <w:rFonts w:hint="eastAsia" w:ascii="方正仿宋_GBK" w:hAnsi="楷体" w:eastAsia="方正仿宋_GBK" w:cs="楷体"/>
              </w:rPr>
              <w:t>B10组织参加教育部门组织的学生艺术比赛（展示）活动（4分）</w:t>
            </w: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rPr>
            </w:pPr>
            <w:r>
              <w:rPr>
                <w:rFonts w:hint="eastAsia" w:ascii="方正仿宋_GBK" w:hAnsi="楷体" w:eastAsia="方正仿宋_GBK" w:cs="楷体"/>
              </w:rPr>
              <w:t>C31区县级（2分）</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rPr>
            </w:pPr>
            <w:r>
              <w:rPr>
                <w:rFonts w:hint="eastAsia" w:ascii="方正仿宋_GBK" w:hAnsi="楷体" w:eastAsia="方正仿宋_GBK" w:cs="楷体"/>
              </w:rPr>
              <w:t>学校、学生参与量（率）及参与学生的获奖率</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_GBK" w:hAnsi="楷体" w:eastAsia="方正仿宋_GBK"/>
              </w:rPr>
            </w:pPr>
            <w:r>
              <w:rPr>
                <w:rFonts w:hint="eastAsia" w:ascii="方正仿宋_GBK" w:hAnsi="楷体" w:eastAsia="方正仿宋_GBK" w:cs="楷体"/>
              </w:rPr>
              <w:t>无（0），有（1分），良（1.5分），优（2分）</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cs="楷体"/>
                <w:kern w:val="0"/>
              </w:rPr>
            </w:pPr>
            <w:r>
              <w:rPr>
                <w:rFonts w:hint="eastAsia" w:ascii="方正仿宋_GBK" w:hAnsi="楷体" w:eastAsia="方正仿宋_GBK" w:cs="楷体"/>
                <w:kern w:val="0"/>
              </w:rPr>
              <w:t>本年度学校、学生参加区县级艺术比赛报名表及获奖统计表。</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方正仿宋_GBK" w:hAnsi="楷体" w:eastAsia="方正仿宋_GBK" w:cs="楷体"/>
                <w:kern w:val="0"/>
                <w:lang w:val="en-US" w:eastAsia="zh-CN"/>
              </w:rPr>
            </w:pPr>
            <w:r>
              <w:rPr>
                <w:rFonts w:hint="eastAsia" w:ascii="方正仿宋_GBK" w:hAnsi="楷体" w:eastAsia="方正仿宋_GBK" w:cs="楷体"/>
                <w:kern w:val="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1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rPr>
            </w:pPr>
          </w:p>
        </w:tc>
        <w:tc>
          <w:tcPr>
            <w:tcW w:w="14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方正仿宋_GBK" w:hAnsi="楷体" w:eastAsia="方正仿宋_GBK"/>
              </w:rPr>
            </w:pP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rPr>
            </w:pPr>
            <w:r>
              <w:rPr>
                <w:rFonts w:hint="eastAsia" w:ascii="方正仿宋_GBK" w:hAnsi="楷体" w:eastAsia="方正仿宋_GBK" w:cs="楷体"/>
              </w:rPr>
              <w:t>C32市级（1分）</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rPr>
            </w:pPr>
            <w:r>
              <w:rPr>
                <w:rFonts w:hint="eastAsia" w:ascii="方正仿宋_GBK" w:hAnsi="楷体" w:eastAsia="方正仿宋_GBK" w:cs="楷体"/>
              </w:rPr>
              <w:t>报名（申报）参加情况；参与量（率）及参与学生的获奖数量（率）。</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_GBK" w:hAnsi="楷体" w:eastAsia="方正仿宋_GBK"/>
              </w:rPr>
            </w:pPr>
            <w:r>
              <w:rPr>
                <w:rFonts w:hint="eastAsia" w:ascii="方正仿宋_GBK" w:hAnsi="楷体" w:eastAsia="方正仿宋_GBK" w:cs="楷体"/>
              </w:rPr>
              <w:t>无（0），有（0.5分），良（1分）</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cs="楷体"/>
                <w:kern w:val="0"/>
              </w:rPr>
            </w:pPr>
            <w:r>
              <w:rPr>
                <w:rFonts w:hint="eastAsia" w:ascii="方正仿宋_GBK" w:hAnsi="楷体" w:eastAsia="方正仿宋_GBK" w:cs="楷体"/>
                <w:kern w:val="0"/>
              </w:rPr>
              <w:t>本年度学生参加市级艺术比赛报名表和获奖统计表。</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cs="楷体"/>
                <w:kern w:val="0"/>
                <w:lang w:val="en-US" w:eastAsia="zh-CN"/>
              </w:rPr>
            </w:pPr>
            <w:r>
              <w:rPr>
                <w:rFonts w:hint="eastAsia" w:ascii="方正仿宋_GBK" w:hAnsi="楷体" w:eastAsia="方正仿宋_GBK" w:cs="楷体"/>
                <w:kern w:val="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11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rPr>
            </w:pPr>
          </w:p>
        </w:tc>
        <w:tc>
          <w:tcPr>
            <w:tcW w:w="14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方正仿宋_GBK" w:hAnsi="楷体" w:eastAsia="方正仿宋_GBK"/>
              </w:rPr>
            </w:pP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rPr>
            </w:pPr>
            <w:r>
              <w:rPr>
                <w:rFonts w:hint="eastAsia" w:ascii="方正仿宋_GBK" w:hAnsi="楷体" w:eastAsia="方正仿宋_GBK" w:cs="楷体"/>
              </w:rPr>
              <w:t>C33教育部组织的学生艺术比赛（展示）（1分）</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rPr>
            </w:pPr>
            <w:r>
              <w:rPr>
                <w:rFonts w:hint="eastAsia" w:ascii="方正仿宋_GBK" w:hAnsi="楷体" w:eastAsia="方正仿宋_GBK" w:cs="楷体"/>
              </w:rPr>
              <w:t>参加情况。</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_GBK" w:hAnsi="楷体" w:eastAsia="方正仿宋_GBK"/>
              </w:rPr>
            </w:pPr>
            <w:r>
              <w:rPr>
                <w:rFonts w:hint="eastAsia" w:ascii="方正仿宋_GBK" w:hAnsi="楷体" w:eastAsia="方正仿宋_GBK" w:cs="楷体"/>
              </w:rPr>
              <w:t>无（0），有（1分）</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方正仿宋_GBK" w:hAnsi="楷体" w:eastAsia="方正仿宋_GBK" w:cs="楷体"/>
                <w:kern w:val="0"/>
              </w:rPr>
            </w:pPr>
            <w:r>
              <w:rPr>
                <w:rFonts w:hint="eastAsia" w:ascii="方正仿宋_GBK" w:hAnsi="楷体" w:eastAsia="方正仿宋_GBK" w:cs="楷体"/>
                <w:kern w:val="0"/>
              </w:rPr>
              <w:t>本年度学生参加国家级艺术比赛报名表和学生获奖统计表</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cs="楷体"/>
                <w:kern w:val="0"/>
                <w:lang w:val="en-US" w:eastAsia="zh-CN"/>
              </w:rPr>
            </w:pPr>
            <w:r>
              <w:rPr>
                <w:rFonts w:hint="eastAsia" w:ascii="方正仿宋_GBK" w:hAnsi="楷体" w:eastAsia="方正仿宋_GBK" w:cs="楷体"/>
                <w:kern w:val="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15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rPr>
            </w:pPr>
            <w:r>
              <w:rPr>
                <w:rFonts w:hint="eastAsia" w:ascii="方正仿宋_GBK" w:hAnsi="楷体" w:eastAsia="方正仿宋_GBK" w:cs="楷体"/>
              </w:rPr>
              <w:t>A4美育师资（25分）</w:t>
            </w:r>
          </w:p>
        </w:tc>
        <w:tc>
          <w:tcPr>
            <w:tcW w:w="141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rPr>
            </w:pPr>
            <w:r>
              <w:rPr>
                <w:rFonts w:hint="eastAsia" w:ascii="方正仿宋_GBK" w:hAnsi="楷体" w:eastAsia="方正仿宋_GBK" w:cs="楷体"/>
              </w:rPr>
              <w:t>B11师资配备（10分）</w:t>
            </w: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方正仿宋_GBK" w:hAnsi="楷体" w:eastAsia="方正仿宋_GBK"/>
              </w:rPr>
            </w:pPr>
            <w:r>
              <w:rPr>
                <w:rFonts w:hint="eastAsia" w:ascii="方正仿宋_GBK" w:hAnsi="楷体" w:eastAsia="方正仿宋_GBK" w:cs="楷体"/>
              </w:rPr>
              <w:t>C34小学艺术师资（2分）</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方正仿宋_GBK" w:hAnsi="楷体" w:eastAsia="方正仿宋_GBK"/>
              </w:rPr>
            </w:pPr>
            <w:r>
              <w:rPr>
                <w:rFonts w:hint="eastAsia" w:ascii="方正仿宋_GBK" w:hAnsi="楷体" w:eastAsia="方正仿宋_GBK" w:cs="楷体"/>
              </w:rPr>
              <w:t>区县总体数量配备情况。</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方正仿宋_GBK" w:hAnsi="楷体" w:eastAsia="方正仿宋_GBK"/>
              </w:rPr>
            </w:pPr>
            <w:r>
              <w:rPr>
                <w:rFonts w:hint="eastAsia" w:ascii="方正仿宋_GBK" w:hAnsi="楷体" w:eastAsia="方正仿宋_GBK" w:cs="楷体"/>
              </w:rPr>
              <w:t>不达标（0），达标（2分）</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cs="楷体"/>
                <w:kern w:val="0"/>
              </w:rPr>
            </w:pPr>
            <w:r>
              <w:rPr>
                <w:rFonts w:hint="eastAsia" w:ascii="方正仿宋_GBK" w:hAnsi="楷体" w:eastAsia="方正仿宋_GBK" w:cs="楷体"/>
                <w:kern w:val="0"/>
              </w:rPr>
              <w:t>全区（县）中小学教师配备统计表及分析报告。</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cs="楷体"/>
                <w:kern w:val="0"/>
                <w:lang w:val="en-US" w:eastAsia="zh-CN"/>
              </w:rPr>
            </w:pPr>
            <w:r>
              <w:rPr>
                <w:rFonts w:hint="eastAsia" w:ascii="方正仿宋_GBK" w:hAnsi="楷体" w:eastAsia="方正仿宋_GBK" w:cs="楷体"/>
                <w:kern w:val="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11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rPr>
            </w:pPr>
          </w:p>
        </w:tc>
        <w:tc>
          <w:tcPr>
            <w:tcW w:w="14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rPr>
            </w:pP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方正仿宋_GBK" w:hAnsi="楷体" w:eastAsia="方正仿宋_GBK"/>
              </w:rPr>
            </w:pPr>
            <w:r>
              <w:rPr>
                <w:rFonts w:hint="eastAsia" w:ascii="方正仿宋_GBK" w:hAnsi="楷体" w:eastAsia="方正仿宋_GBK" w:cs="楷体"/>
              </w:rPr>
              <w:t>C35初中艺术师资（2分）</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方正仿宋_GBK" w:hAnsi="楷体" w:eastAsia="方正仿宋_GBK"/>
              </w:rPr>
            </w:pPr>
            <w:r>
              <w:rPr>
                <w:rFonts w:hint="eastAsia" w:ascii="方正仿宋_GBK" w:hAnsi="楷体" w:eastAsia="方正仿宋_GBK" w:cs="楷体"/>
              </w:rPr>
              <w:t>区县总体数量配备情况。</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方正仿宋_GBK" w:hAnsi="楷体" w:eastAsia="方正仿宋_GBK"/>
              </w:rPr>
            </w:pPr>
            <w:r>
              <w:rPr>
                <w:rFonts w:hint="eastAsia" w:ascii="方正仿宋_GBK" w:hAnsi="楷体" w:eastAsia="方正仿宋_GBK" w:cs="楷体"/>
              </w:rPr>
              <w:t>不达标（0），达标（2分）</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cs="楷体"/>
                <w:kern w:val="0"/>
              </w:rPr>
            </w:pPr>
            <w:r>
              <w:rPr>
                <w:rFonts w:hint="eastAsia" w:ascii="方正仿宋_GBK" w:hAnsi="楷体" w:eastAsia="方正仿宋_GBK" w:cs="楷体"/>
                <w:kern w:val="0"/>
              </w:rPr>
              <w:t>全区（县）中小学教师配备统计表及分析报告。</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cs="楷体"/>
                <w:kern w:val="0"/>
                <w:lang w:val="en-US" w:eastAsia="zh-CN"/>
              </w:rPr>
            </w:pPr>
            <w:r>
              <w:rPr>
                <w:rFonts w:hint="eastAsia" w:ascii="方正仿宋_GBK" w:hAnsi="楷体" w:eastAsia="方正仿宋_GBK" w:cs="楷体"/>
                <w:kern w:val="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1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rPr>
            </w:pPr>
          </w:p>
        </w:tc>
        <w:tc>
          <w:tcPr>
            <w:tcW w:w="14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rPr>
            </w:pP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rPr>
            </w:pPr>
            <w:r>
              <w:rPr>
                <w:rFonts w:hint="eastAsia" w:ascii="方正仿宋_GBK" w:hAnsi="楷体" w:eastAsia="方正仿宋_GBK" w:cs="楷体"/>
              </w:rPr>
              <w:t>C36高中阶段艺术师资配备（1分）</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rPr>
            </w:pPr>
            <w:r>
              <w:rPr>
                <w:rFonts w:hint="eastAsia" w:ascii="方正仿宋_GBK" w:hAnsi="楷体" w:eastAsia="方正仿宋_GBK" w:cs="楷体"/>
              </w:rPr>
              <w:t>区县总体数量配备情况。</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rPr>
            </w:pPr>
            <w:r>
              <w:rPr>
                <w:rFonts w:hint="eastAsia" w:ascii="方正仿宋_GBK" w:hAnsi="楷体" w:eastAsia="方正仿宋_GBK" w:cs="楷体"/>
              </w:rPr>
              <w:t>不达标（0），达标（1分）</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cs="楷体"/>
                <w:kern w:val="0"/>
              </w:rPr>
            </w:pPr>
            <w:r>
              <w:rPr>
                <w:rFonts w:hint="eastAsia" w:ascii="方正仿宋_GBK" w:hAnsi="楷体" w:eastAsia="方正仿宋_GBK" w:cs="楷体"/>
                <w:kern w:val="0"/>
              </w:rPr>
              <w:t>全区（县）中小学教师配备统计表及分析报告。</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cs="楷体"/>
                <w:kern w:val="0"/>
                <w:lang w:val="en-US" w:eastAsia="zh-CN"/>
              </w:rPr>
            </w:pPr>
            <w:r>
              <w:rPr>
                <w:rFonts w:hint="eastAsia" w:ascii="方正仿宋_GBK" w:hAnsi="楷体" w:eastAsia="方正仿宋_GBK" w:cs="楷体"/>
                <w:kern w:val="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1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rPr>
            </w:pPr>
          </w:p>
        </w:tc>
        <w:tc>
          <w:tcPr>
            <w:tcW w:w="14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rPr>
            </w:pP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rPr>
            </w:pPr>
            <w:r>
              <w:rPr>
                <w:rFonts w:hint="eastAsia" w:ascii="方正仿宋_GBK" w:hAnsi="楷体" w:eastAsia="方正仿宋_GBK" w:cs="楷体"/>
              </w:rPr>
              <w:t>C37美育教师结构比例（1分）</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rPr>
            </w:pPr>
            <w:r>
              <w:rPr>
                <w:rFonts w:hint="eastAsia" w:ascii="方正仿宋_GBK" w:hAnsi="楷体" w:eastAsia="方正仿宋_GBK" w:cs="楷体"/>
              </w:rPr>
              <w:t>符合美育教学实际需要并保持相对稳定</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rPr>
            </w:pPr>
            <w:r>
              <w:rPr>
                <w:rFonts w:hint="eastAsia" w:ascii="方正仿宋_GBK" w:hAnsi="楷体" w:eastAsia="方正仿宋_GBK" w:cs="楷体"/>
              </w:rPr>
              <w:t>明显不合理（0），基本合理（1分）</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cs="楷体"/>
                <w:kern w:val="0"/>
              </w:rPr>
            </w:pPr>
            <w:r>
              <w:rPr>
                <w:rFonts w:hint="eastAsia" w:ascii="方正仿宋_GBK" w:hAnsi="楷体" w:eastAsia="方正仿宋_GBK" w:cs="楷体"/>
                <w:kern w:val="0"/>
              </w:rPr>
              <w:t>全区（县）中小学教师配备统计表及分析报告。</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cs="楷体"/>
                <w:kern w:val="0"/>
                <w:lang w:val="en-US" w:eastAsia="zh-CN"/>
              </w:rPr>
            </w:pPr>
            <w:r>
              <w:rPr>
                <w:rFonts w:hint="eastAsia" w:ascii="方正仿宋_GBK" w:hAnsi="楷体" w:eastAsia="方正仿宋_GBK" w:cs="楷体"/>
                <w:kern w:val="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11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rPr>
            </w:pPr>
          </w:p>
        </w:tc>
        <w:tc>
          <w:tcPr>
            <w:tcW w:w="14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rPr>
            </w:pP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rPr>
            </w:pPr>
            <w:r>
              <w:rPr>
                <w:rFonts w:hint="eastAsia" w:ascii="方正仿宋_GBK" w:hAnsi="楷体" w:eastAsia="方正仿宋_GBK" w:cs="楷体"/>
              </w:rPr>
              <w:t>C38区县教委美育专任教师管理（2分）</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rPr>
            </w:pPr>
            <w:r>
              <w:rPr>
                <w:rFonts w:hint="eastAsia" w:ascii="方正仿宋_GBK" w:hAnsi="仿宋" w:eastAsia="方正仿宋_GBK" w:cs="仿宋"/>
              </w:rPr>
              <w:t>美育教师参加各级竞赛展示获奖情况、指导学生参加美育实践活动获奖情况纳入年度考核指标和职称评定条件；美育教师在评职、评优、评先等方面享受与其他学科教师同等待遇；美育教师指导学生社团建设、开展美育实践活动等计入工作量；区县教委</w:t>
            </w:r>
            <w:r>
              <w:rPr>
                <w:rFonts w:hint="eastAsia" w:ascii="方正仿宋_GBK" w:hAnsi="楷体" w:eastAsia="方正仿宋_GBK" w:cs="楷体"/>
              </w:rPr>
              <w:t>建立美育教师管理的学校台账。</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rPr>
            </w:pPr>
            <w:r>
              <w:rPr>
                <w:rFonts w:hint="eastAsia" w:ascii="方正仿宋_GBK" w:hAnsi="楷体" w:eastAsia="方正仿宋_GBK" w:cs="楷体"/>
              </w:rPr>
              <w:t>无（0），每完成1项0.5分（2分）</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cs="楷体"/>
                <w:kern w:val="0"/>
              </w:rPr>
            </w:pPr>
            <w:r>
              <w:rPr>
                <w:rFonts w:hint="eastAsia" w:ascii="方正仿宋_GBK" w:hAnsi="楷体" w:eastAsia="方正仿宋_GBK" w:cs="楷体"/>
                <w:kern w:val="0"/>
              </w:rPr>
              <w:t>美育教师年度考核评价制度；</w:t>
            </w:r>
          </w:p>
          <w:p>
            <w:pPr>
              <w:spacing w:line="300" w:lineRule="exact"/>
              <w:rPr>
                <w:rFonts w:hint="eastAsia" w:ascii="方正仿宋_GBK" w:hAnsi="楷体" w:eastAsia="方正仿宋_GBK" w:cs="楷体"/>
                <w:kern w:val="0"/>
              </w:rPr>
            </w:pPr>
            <w:r>
              <w:rPr>
                <w:rFonts w:hint="eastAsia" w:ascii="方正仿宋_GBK" w:hAnsi="楷体" w:eastAsia="方正仿宋_GBK" w:cs="楷体"/>
                <w:kern w:val="0"/>
              </w:rPr>
              <w:t>美育教师评职、评优、评先制度；</w:t>
            </w:r>
          </w:p>
          <w:p>
            <w:pPr>
              <w:spacing w:line="300" w:lineRule="exact"/>
              <w:rPr>
                <w:rFonts w:hint="eastAsia" w:ascii="方正仿宋_GBK" w:hAnsi="楷体" w:eastAsia="方正仿宋_GBK" w:cs="楷体"/>
                <w:kern w:val="0"/>
              </w:rPr>
            </w:pPr>
            <w:r>
              <w:rPr>
                <w:rFonts w:hint="eastAsia" w:ascii="方正仿宋_GBK" w:hAnsi="楷体" w:eastAsia="方正仿宋_GBK" w:cs="楷体"/>
                <w:kern w:val="0"/>
              </w:rPr>
              <w:t>美育教师开展美育实践活动纳入工作量制度；</w:t>
            </w:r>
          </w:p>
          <w:p>
            <w:pPr>
              <w:spacing w:line="300" w:lineRule="exact"/>
              <w:rPr>
                <w:rFonts w:hint="eastAsia" w:ascii="方正仿宋_GBK" w:hAnsi="楷体" w:eastAsia="方正仿宋_GBK" w:cs="楷体"/>
                <w:kern w:val="0"/>
              </w:rPr>
            </w:pPr>
            <w:r>
              <w:rPr>
                <w:rFonts w:hint="eastAsia" w:ascii="方正仿宋_GBK" w:hAnsi="楷体" w:eastAsia="方正仿宋_GBK" w:cs="楷体"/>
                <w:kern w:val="0"/>
              </w:rPr>
              <w:t>美育教师管理学校台账。</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方正仿宋_GBK" w:hAnsi="楷体" w:eastAsia="方正仿宋_GBK" w:cs="楷体"/>
                <w:kern w:val="0"/>
                <w:lang w:val="en-US" w:eastAsia="zh-CN"/>
              </w:rPr>
            </w:pPr>
            <w:r>
              <w:rPr>
                <w:rFonts w:hint="eastAsia" w:ascii="方正仿宋_GBK" w:hAnsi="楷体" w:eastAsia="方正仿宋_GBK" w:cs="楷体"/>
                <w:kern w:val="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1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rPr>
            </w:pPr>
          </w:p>
        </w:tc>
        <w:tc>
          <w:tcPr>
            <w:tcW w:w="14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rPr>
            </w:pP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rPr>
            </w:pPr>
            <w:r>
              <w:rPr>
                <w:rFonts w:hint="eastAsia" w:ascii="方正仿宋_GBK" w:hAnsi="楷体" w:eastAsia="方正仿宋_GBK" w:cs="楷体"/>
              </w:rPr>
              <w:t>C39区县教委美育兼职教师管理（2分）</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rPr>
            </w:pPr>
            <w:r>
              <w:rPr>
                <w:rFonts w:hint="eastAsia" w:ascii="方正仿宋_GBK" w:hAnsi="楷体" w:eastAsia="方正仿宋_GBK" w:cs="楷体"/>
              </w:rPr>
              <w:t>建立美育兼职教师管理制度。</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rPr>
            </w:pPr>
            <w:r>
              <w:rPr>
                <w:rFonts w:hint="eastAsia" w:ascii="方正仿宋_GBK" w:hAnsi="楷体" w:eastAsia="方正仿宋_GBK" w:cs="楷体"/>
              </w:rPr>
              <w:t>无（0），有（2分）</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cs="楷体"/>
                <w:kern w:val="0"/>
              </w:rPr>
            </w:pPr>
            <w:r>
              <w:rPr>
                <w:rFonts w:hint="eastAsia" w:ascii="方正仿宋_GBK" w:hAnsi="楷体" w:eastAsia="方正仿宋_GBK" w:cs="楷体"/>
                <w:kern w:val="0"/>
              </w:rPr>
              <w:t>美育兼职教师管理制度、办法或方案。</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cs="楷体"/>
                <w:kern w:val="0"/>
                <w:lang w:val="en-US" w:eastAsia="zh-CN"/>
              </w:rPr>
            </w:pPr>
            <w:r>
              <w:rPr>
                <w:rFonts w:hint="eastAsia" w:ascii="方正仿宋_GBK" w:hAnsi="楷体" w:eastAsia="方正仿宋_GBK" w:cs="楷体"/>
                <w:kern w:val="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1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rPr>
            </w:pPr>
          </w:p>
        </w:tc>
        <w:tc>
          <w:tcPr>
            <w:tcW w:w="141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rPr>
            </w:pPr>
            <w:r>
              <w:rPr>
                <w:rFonts w:hint="eastAsia" w:ascii="方正仿宋_GBK" w:hAnsi="楷体" w:eastAsia="方正仿宋_GBK" w:cs="楷体"/>
              </w:rPr>
              <w:t>B12师资水平（7分）</w:t>
            </w: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rPr>
            </w:pPr>
            <w:r>
              <w:rPr>
                <w:rFonts w:hint="eastAsia" w:ascii="方正仿宋_GBK" w:hAnsi="楷体" w:eastAsia="方正仿宋_GBK" w:cs="楷体"/>
              </w:rPr>
              <w:t>C40专任艺术学科教师学历（1分）</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rPr>
            </w:pPr>
            <w:r>
              <w:rPr>
                <w:rFonts w:hint="eastAsia" w:ascii="方正仿宋_GBK" w:hAnsi="楷体" w:eastAsia="方正仿宋_GBK" w:cs="楷体"/>
              </w:rPr>
              <w:t>全区县总体学历结构情况。</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rPr>
            </w:pPr>
            <w:r>
              <w:rPr>
                <w:rFonts w:hint="eastAsia" w:ascii="方正仿宋_GBK" w:hAnsi="楷体" w:eastAsia="方正仿宋_GBK" w:cs="楷体"/>
              </w:rPr>
              <w:t>不达标（0），达标（1分）</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cs="楷体"/>
                <w:kern w:val="0"/>
              </w:rPr>
            </w:pPr>
            <w:r>
              <w:rPr>
                <w:rFonts w:hint="eastAsia" w:ascii="方正仿宋_GBK" w:hAnsi="楷体" w:eastAsia="方正仿宋_GBK" w:cs="楷体"/>
                <w:kern w:val="0"/>
              </w:rPr>
              <w:t>全区（县）专任美育教师统计表（要包含学历基本信息）。</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cs="楷体"/>
                <w:kern w:val="0"/>
                <w:lang w:val="en-US" w:eastAsia="zh-CN"/>
              </w:rPr>
            </w:pPr>
            <w:r>
              <w:rPr>
                <w:rFonts w:hint="eastAsia" w:ascii="方正仿宋_GBK" w:hAnsi="楷体" w:eastAsia="方正仿宋_GBK" w:cs="楷体"/>
                <w:kern w:val="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1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rPr>
            </w:pPr>
          </w:p>
        </w:tc>
        <w:tc>
          <w:tcPr>
            <w:tcW w:w="14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rPr>
            </w:pP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rPr>
            </w:pPr>
            <w:r>
              <w:rPr>
                <w:rFonts w:hint="eastAsia" w:ascii="方正仿宋_GBK" w:hAnsi="楷体" w:eastAsia="方正仿宋_GBK" w:cs="楷体"/>
              </w:rPr>
              <w:t>C41专任艺术学科教师职称结构（1分）</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rPr>
            </w:pPr>
            <w:r>
              <w:rPr>
                <w:rFonts w:hint="eastAsia" w:ascii="方正仿宋_GBK" w:hAnsi="楷体" w:eastAsia="方正仿宋_GBK" w:cs="楷体"/>
              </w:rPr>
              <w:t>全区县总体职称结构情况。</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rPr>
            </w:pPr>
            <w:r>
              <w:rPr>
                <w:rFonts w:hint="eastAsia" w:ascii="方正仿宋_GBK" w:hAnsi="楷体" w:eastAsia="方正仿宋_GBK" w:cs="楷体"/>
              </w:rPr>
              <w:t>不合理（0），合理（1分）</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cs="楷体"/>
                <w:kern w:val="0"/>
              </w:rPr>
            </w:pPr>
            <w:r>
              <w:rPr>
                <w:rFonts w:hint="eastAsia" w:ascii="方正仿宋_GBK" w:hAnsi="楷体" w:eastAsia="方正仿宋_GBK" w:cs="楷体"/>
                <w:kern w:val="0"/>
              </w:rPr>
              <w:t>全区（县）专任美育教师统计表（要包含职称基本信息）。</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cs="楷体"/>
                <w:kern w:val="0"/>
                <w:lang w:val="en-US" w:eastAsia="zh-CN"/>
              </w:rPr>
            </w:pPr>
            <w:r>
              <w:rPr>
                <w:rFonts w:hint="eastAsia" w:ascii="方正仿宋_GBK" w:hAnsi="楷体" w:eastAsia="方正仿宋_GBK" w:cs="楷体"/>
                <w:kern w:val="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1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rPr>
            </w:pPr>
          </w:p>
        </w:tc>
        <w:tc>
          <w:tcPr>
            <w:tcW w:w="14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rPr>
            </w:pP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方正仿宋_GBK" w:hAnsi="楷体" w:eastAsia="方正仿宋_GBK"/>
              </w:rPr>
            </w:pPr>
            <w:r>
              <w:rPr>
                <w:rFonts w:hint="eastAsia" w:ascii="方正仿宋_GBK" w:hAnsi="楷体" w:eastAsia="方正仿宋_GBK" w:cs="楷体"/>
              </w:rPr>
              <w:t>C42区县级（含）以上美育专项课题研究（2分）</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方正仿宋_GBK" w:hAnsi="楷体" w:eastAsia="方正仿宋_GBK"/>
              </w:rPr>
            </w:pPr>
            <w:r>
              <w:rPr>
                <w:rFonts w:hint="eastAsia" w:ascii="方正仿宋_GBK" w:hAnsi="楷体" w:eastAsia="方正仿宋_GBK" w:cs="楷体"/>
              </w:rPr>
              <w:t>区县级（含）以上相关教育研究课题中有美育专项课题。</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方正仿宋_GBK" w:hAnsi="楷体" w:eastAsia="方正仿宋_GBK"/>
              </w:rPr>
            </w:pPr>
            <w:r>
              <w:rPr>
                <w:rFonts w:hint="eastAsia" w:ascii="方正仿宋_GBK" w:hAnsi="楷体" w:eastAsia="方正仿宋_GBK" w:cs="楷体"/>
              </w:rPr>
              <w:t>无（0），有（1分），良（1.5分），优（2分）</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cs="楷体"/>
                <w:kern w:val="0"/>
              </w:rPr>
            </w:pPr>
            <w:r>
              <w:rPr>
                <w:rFonts w:hint="eastAsia" w:ascii="方正仿宋_GBK" w:hAnsi="楷体" w:eastAsia="方正仿宋_GBK" w:cs="楷体"/>
                <w:kern w:val="0"/>
              </w:rPr>
              <w:t xml:space="preserve">本年度全区（县）区县级及以上美育专项课题统计表； </w:t>
            </w:r>
          </w:p>
          <w:p>
            <w:pPr>
              <w:spacing w:line="300" w:lineRule="exact"/>
              <w:rPr>
                <w:rFonts w:hint="eastAsia" w:ascii="方正仿宋_GBK" w:hAnsi="楷体" w:eastAsia="方正仿宋_GBK" w:cs="楷体"/>
                <w:kern w:val="0"/>
              </w:rPr>
            </w:pPr>
            <w:r>
              <w:rPr>
                <w:rFonts w:hint="eastAsia" w:ascii="方正仿宋_GBK" w:hAnsi="楷体" w:eastAsia="方正仿宋_GBK" w:cs="楷体"/>
                <w:kern w:val="0"/>
              </w:rPr>
              <w:t>美育专项课题开、结题材料复印件。</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方正仿宋_GBK" w:hAnsi="楷体" w:eastAsia="方正仿宋_GBK" w:cs="楷体"/>
                <w:kern w:val="0"/>
                <w:lang w:val="en-US" w:eastAsia="zh-CN"/>
              </w:rPr>
            </w:pPr>
            <w:r>
              <w:rPr>
                <w:rFonts w:hint="eastAsia" w:ascii="方正仿宋_GBK" w:hAnsi="楷体" w:eastAsia="方正仿宋_GBK" w:cs="楷体"/>
                <w:kern w:val="0"/>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1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rPr>
            </w:pPr>
          </w:p>
        </w:tc>
        <w:tc>
          <w:tcPr>
            <w:tcW w:w="14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rPr>
            </w:pP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方正仿宋_GBK" w:hAnsi="楷体" w:eastAsia="方正仿宋_GBK"/>
              </w:rPr>
            </w:pPr>
            <w:r>
              <w:rPr>
                <w:rFonts w:hint="eastAsia" w:ascii="方正仿宋_GBK" w:hAnsi="楷体" w:eastAsia="方正仿宋_GBK" w:cs="楷体"/>
              </w:rPr>
              <w:t>C43艺术学科骨干教师论文发表（1分）</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方正仿宋_GBK" w:hAnsi="楷体" w:eastAsia="方正仿宋_GBK"/>
              </w:rPr>
            </w:pPr>
            <w:r>
              <w:rPr>
                <w:rFonts w:hint="eastAsia" w:ascii="方正仿宋_GBK" w:hAnsi="楷体" w:eastAsia="方正仿宋_GBK" w:cs="楷体"/>
              </w:rPr>
              <w:t>区县级（含）以上美育骨干教师论文发表。</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方正仿宋_GBK" w:hAnsi="楷体" w:eastAsia="方正仿宋_GBK"/>
              </w:rPr>
            </w:pPr>
            <w:r>
              <w:rPr>
                <w:rFonts w:hint="eastAsia" w:ascii="方正仿宋_GBK" w:hAnsi="楷体" w:eastAsia="方正仿宋_GBK" w:cs="楷体"/>
              </w:rPr>
              <w:t>无（0），有（1分）</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cs="楷体"/>
                <w:kern w:val="0"/>
              </w:rPr>
            </w:pPr>
            <w:r>
              <w:rPr>
                <w:rFonts w:hint="eastAsia" w:ascii="方正仿宋_GBK" w:hAnsi="楷体" w:eastAsia="方正仿宋_GBK" w:cs="楷体"/>
                <w:kern w:val="0"/>
              </w:rPr>
              <w:t>本学年区县级及以上骨干教师论文统计表。</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cs="楷体"/>
                <w:kern w:val="0"/>
                <w:lang w:val="en-US" w:eastAsia="zh-CN"/>
              </w:rPr>
            </w:pPr>
            <w:r>
              <w:rPr>
                <w:rFonts w:hint="eastAsia" w:ascii="方正仿宋_GBK" w:hAnsi="楷体" w:eastAsia="方正仿宋_GBK" w:cs="楷体"/>
                <w:kern w:val="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rPr>
            </w:pPr>
          </w:p>
        </w:tc>
        <w:tc>
          <w:tcPr>
            <w:tcW w:w="14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rPr>
            </w:pP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方正仿宋_GBK" w:hAnsi="楷体" w:eastAsia="方正仿宋_GBK"/>
              </w:rPr>
            </w:pPr>
            <w:r>
              <w:rPr>
                <w:rFonts w:hint="eastAsia" w:ascii="方正仿宋_GBK" w:hAnsi="楷体" w:eastAsia="方正仿宋_GBK" w:cs="楷体"/>
              </w:rPr>
              <w:t>C44区县级（含）以上艺术学科教师各类艺术活动获奖（2分）</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方正仿宋_GBK" w:hAnsi="楷体" w:eastAsia="方正仿宋_GBK"/>
              </w:rPr>
            </w:pPr>
            <w:r>
              <w:rPr>
                <w:rFonts w:hint="eastAsia" w:ascii="方正仿宋_GBK" w:hAnsi="楷体" w:eastAsia="方正仿宋_GBK" w:cs="楷体"/>
              </w:rPr>
              <w:t>参与量（率）及获奖数量（率）。</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方正仿宋_GBK" w:hAnsi="楷体" w:eastAsia="方正仿宋_GBK"/>
              </w:rPr>
            </w:pPr>
            <w:r>
              <w:rPr>
                <w:rFonts w:hint="eastAsia" w:ascii="方正仿宋_GBK" w:hAnsi="楷体" w:eastAsia="方正仿宋_GBK" w:cs="楷体"/>
              </w:rPr>
              <w:t>无（0），有（1分），良（1.5分），优（2分）</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cs="楷体"/>
                <w:kern w:val="0"/>
              </w:rPr>
            </w:pPr>
            <w:r>
              <w:rPr>
                <w:rFonts w:hint="eastAsia" w:ascii="方正仿宋_GBK" w:hAnsi="楷体" w:eastAsia="方正仿宋_GBK" w:cs="楷体"/>
                <w:kern w:val="0"/>
              </w:rPr>
              <w:t>本年度区县教师获得各类艺术活动奖励统计表。</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方正仿宋_GBK" w:hAnsi="楷体" w:eastAsia="方正仿宋_GBK" w:cs="楷体"/>
                <w:kern w:val="0"/>
                <w:lang w:val="en-US" w:eastAsia="zh-CN"/>
              </w:rPr>
            </w:pPr>
            <w:r>
              <w:rPr>
                <w:rFonts w:hint="eastAsia" w:ascii="方正仿宋_GBK" w:hAnsi="楷体" w:eastAsia="方正仿宋_GBK" w:cs="楷体"/>
                <w:kern w:val="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1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rPr>
            </w:pPr>
          </w:p>
        </w:tc>
        <w:tc>
          <w:tcPr>
            <w:tcW w:w="141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rPr>
            </w:pPr>
            <w:r>
              <w:rPr>
                <w:rFonts w:hint="eastAsia" w:ascii="方正仿宋_GBK" w:hAnsi="楷体" w:eastAsia="方正仿宋_GBK" w:cs="楷体"/>
              </w:rPr>
              <w:t>B13教师培养（8分）</w:t>
            </w: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rPr>
            </w:pPr>
            <w:r>
              <w:rPr>
                <w:rFonts w:hint="eastAsia" w:ascii="方正仿宋_GBK" w:hAnsi="楷体" w:eastAsia="方正仿宋_GBK" w:cs="楷体"/>
              </w:rPr>
              <w:t>C45美育教师培训提高制度及实施（3分）</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rPr>
            </w:pPr>
            <w:r>
              <w:rPr>
                <w:rFonts w:hint="eastAsia" w:ascii="方正仿宋_GBK" w:hAnsi="仿宋" w:eastAsia="方正仿宋_GBK" w:cs="仿宋"/>
              </w:rPr>
              <w:t>建立美育教师协同培养机制</w:t>
            </w:r>
            <w:r>
              <w:rPr>
                <w:rFonts w:hint="eastAsia" w:ascii="方正仿宋_GBK" w:hAnsi="楷体" w:eastAsia="方正仿宋_GBK" w:cs="楷体"/>
              </w:rPr>
              <w:t>，建立美育教师培训提高制度，年培训人次超过教师培训平均数量；开展美育教师专项技能培训。</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rPr>
            </w:pPr>
            <w:r>
              <w:rPr>
                <w:rFonts w:hint="eastAsia" w:ascii="方正仿宋_GBK" w:hAnsi="楷体" w:eastAsia="方正仿宋_GBK" w:cs="楷体"/>
              </w:rPr>
              <w:t>无（0），有（1分），良（2分），优（3分）</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cs="楷体"/>
                <w:kern w:val="0"/>
              </w:rPr>
            </w:pPr>
            <w:r>
              <w:rPr>
                <w:rFonts w:hint="eastAsia" w:ascii="方正仿宋_GBK" w:hAnsi="楷体" w:eastAsia="方正仿宋_GBK" w:cs="楷体"/>
                <w:kern w:val="0"/>
              </w:rPr>
              <w:t>区县美育教师协同培养制度与机制；</w:t>
            </w:r>
          </w:p>
          <w:p>
            <w:pPr>
              <w:spacing w:line="300" w:lineRule="exact"/>
              <w:rPr>
                <w:rFonts w:hint="eastAsia" w:ascii="方正仿宋_GBK" w:hAnsi="楷体" w:eastAsia="方正仿宋_GBK" w:cs="楷体"/>
                <w:kern w:val="0"/>
              </w:rPr>
            </w:pPr>
            <w:r>
              <w:rPr>
                <w:rFonts w:hint="eastAsia" w:ascii="方正仿宋_GBK" w:hAnsi="楷体" w:eastAsia="方正仿宋_GBK" w:cs="楷体"/>
                <w:kern w:val="0"/>
              </w:rPr>
              <w:t>区县美育教师培训方案、计划、总结；</w:t>
            </w:r>
          </w:p>
          <w:p>
            <w:pPr>
              <w:spacing w:line="300" w:lineRule="exact"/>
              <w:rPr>
                <w:rFonts w:hint="eastAsia" w:ascii="方正仿宋_GBK" w:hAnsi="楷体" w:eastAsia="方正仿宋_GBK" w:cs="楷体"/>
                <w:kern w:val="0"/>
                <w:lang w:val="en-US" w:eastAsia="zh-CN"/>
              </w:rPr>
            </w:pPr>
            <w:r>
              <w:rPr>
                <w:rFonts w:hint="eastAsia" w:ascii="方正仿宋_GBK" w:hAnsi="楷体" w:eastAsia="方正仿宋_GBK" w:cs="楷体"/>
                <w:kern w:val="0"/>
              </w:rPr>
              <w:t>区县美育教师培训相关资料。</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cs="楷体"/>
                <w:kern w:val="0"/>
                <w:lang w:val="en-US" w:eastAsia="zh-CN"/>
              </w:rPr>
            </w:pPr>
            <w:r>
              <w:rPr>
                <w:rFonts w:hint="eastAsia" w:ascii="方正仿宋_GBK" w:hAnsi="楷体" w:eastAsia="方正仿宋_GBK" w:cs="楷体"/>
                <w:kern w:val="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1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rPr>
            </w:pPr>
          </w:p>
        </w:tc>
        <w:tc>
          <w:tcPr>
            <w:tcW w:w="14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rPr>
            </w:pP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rPr>
            </w:pPr>
            <w:r>
              <w:rPr>
                <w:rFonts w:hint="eastAsia" w:ascii="方正仿宋_GBK" w:hAnsi="楷体" w:eastAsia="方正仿宋_GBK" w:cs="楷体"/>
              </w:rPr>
              <w:t>C46艺术学科教师岗位练兵活动（2分）</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rPr>
            </w:pPr>
            <w:r>
              <w:rPr>
                <w:rFonts w:hint="eastAsia" w:ascii="方正仿宋_GBK" w:hAnsi="楷体" w:eastAsia="方正仿宋_GBK" w:cs="楷体"/>
              </w:rPr>
              <w:t>开展区县级美育教师基本功比赛、优质课竞赛、论文评选、学科专项技能展示等岗位练兵活动。</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rPr>
            </w:pPr>
            <w:r>
              <w:rPr>
                <w:rFonts w:hint="eastAsia" w:ascii="方正仿宋_GBK" w:hAnsi="楷体" w:eastAsia="方正仿宋_GBK" w:cs="楷体"/>
              </w:rPr>
              <w:t>无（0），有（2分）</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cs="楷体"/>
                <w:kern w:val="0"/>
              </w:rPr>
            </w:pPr>
            <w:r>
              <w:rPr>
                <w:rFonts w:hint="eastAsia" w:ascii="方正仿宋_GBK" w:hAnsi="楷体" w:eastAsia="方正仿宋_GBK" w:cs="楷体"/>
              </w:rPr>
              <w:t>区县级美育教师岗位练兵活动之一的</w:t>
            </w:r>
            <w:r>
              <w:rPr>
                <w:rFonts w:hint="eastAsia" w:ascii="方正仿宋_GBK" w:hAnsi="楷体" w:eastAsia="方正仿宋_GBK" w:cs="楷体"/>
                <w:kern w:val="0"/>
              </w:rPr>
              <w:t>方案、总结、过程资料</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方正仿宋_GBK" w:hAnsi="楷体" w:eastAsia="方正仿宋_GBK" w:cs="楷体"/>
                <w:lang w:val="en-US" w:eastAsia="zh-CN"/>
              </w:rPr>
            </w:pPr>
            <w:r>
              <w:rPr>
                <w:rFonts w:hint="eastAsia" w:ascii="方正仿宋_GBK" w:hAnsi="楷体" w:eastAsia="方正仿宋_GBK" w:cs="楷体"/>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11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rPr>
            </w:pPr>
          </w:p>
        </w:tc>
        <w:tc>
          <w:tcPr>
            <w:tcW w:w="14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rPr>
            </w:pP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rPr>
            </w:pPr>
            <w:r>
              <w:rPr>
                <w:rFonts w:hint="eastAsia" w:ascii="方正仿宋_GBK" w:hAnsi="楷体" w:eastAsia="方正仿宋_GBK" w:cs="楷体"/>
              </w:rPr>
              <w:t>C47区县级（含）名师工作室制度及实施（2分）</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rPr>
            </w:pPr>
            <w:r>
              <w:rPr>
                <w:rFonts w:hint="eastAsia" w:ascii="方正仿宋_GBK" w:hAnsi="楷体" w:eastAsia="方正仿宋_GBK" w:cs="楷体"/>
              </w:rPr>
              <w:t>区县级（含）美育名师数量；区县美育名师工作室指标单列。</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rPr>
            </w:pPr>
            <w:r>
              <w:rPr>
                <w:rFonts w:hint="eastAsia" w:ascii="方正仿宋_GBK" w:hAnsi="楷体" w:eastAsia="方正仿宋_GBK" w:cs="楷体"/>
              </w:rPr>
              <w:t>无（0），有（1分），良（1.5分），优（2分）</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cs="楷体"/>
                <w:kern w:val="0"/>
              </w:rPr>
            </w:pPr>
            <w:r>
              <w:rPr>
                <w:rFonts w:hint="eastAsia" w:ascii="方正仿宋_GBK" w:hAnsi="楷体" w:eastAsia="方正仿宋_GBK" w:cs="楷体"/>
                <w:kern w:val="0"/>
              </w:rPr>
              <w:t>区县级及以上美育名师数量统计表；区县级美育名师工作坊设立制度文件、目标任务、过程及结果材料。</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方正仿宋_GBK" w:hAnsi="楷体" w:eastAsia="方正仿宋_GBK" w:cs="楷体"/>
                <w:kern w:val="0"/>
                <w:lang w:val="en-US" w:eastAsia="zh-CN"/>
              </w:rPr>
            </w:pPr>
            <w:r>
              <w:rPr>
                <w:rFonts w:hint="eastAsia" w:ascii="方正仿宋_GBK" w:hAnsi="楷体" w:eastAsia="方正仿宋_GBK" w:cs="楷体"/>
                <w:kern w:val="0"/>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11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rPr>
            </w:pPr>
          </w:p>
        </w:tc>
        <w:tc>
          <w:tcPr>
            <w:tcW w:w="14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rPr>
            </w:pP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rPr>
            </w:pPr>
            <w:r>
              <w:rPr>
                <w:rFonts w:hint="eastAsia" w:ascii="方正仿宋_GBK" w:hAnsi="楷体" w:eastAsia="方正仿宋_GBK" w:cs="楷体"/>
              </w:rPr>
              <w:t>C48中小学美育指导专家库和艺术教师后备人才库（1分）</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rPr>
            </w:pPr>
            <w:r>
              <w:rPr>
                <w:rFonts w:hint="eastAsia" w:ascii="方正仿宋_GBK" w:hAnsi="楷体" w:eastAsia="方正仿宋_GBK" w:cs="楷体"/>
              </w:rPr>
              <w:t>组建中小学美育指导专家库，开展艺术教师后备人才库建设。</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rPr>
            </w:pPr>
            <w:r>
              <w:rPr>
                <w:rFonts w:hint="eastAsia" w:ascii="方正仿宋_GBK" w:hAnsi="楷体" w:eastAsia="方正仿宋_GBK" w:cs="楷体"/>
              </w:rPr>
              <w:t>无（0），有（1分）</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cs="楷体"/>
                <w:kern w:val="0"/>
              </w:rPr>
            </w:pPr>
            <w:r>
              <w:rPr>
                <w:rFonts w:hint="eastAsia" w:ascii="方正仿宋_GBK" w:hAnsi="楷体" w:eastAsia="方正仿宋_GBK" w:cs="楷体"/>
                <w:kern w:val="0"/>
              </w:rPr>
              <w:t>区县关于中小学美育专家库及人才库建设文件。</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cs="楷体"/>
                <w:kern w:val="0"/>
                <w:lang w:val="en-US" w:eastAsia="zh-CN"/>
              </w:rPr>
            </w:pPr>
            <w:r>
              <w:rPr>
                <w:rFonts w:hint="eastAsia" w:ascii="方正仿宋_GBK" w:hAnsi="楷体" w:eastAsia="方正仿宋_GBK" w:cs="楷体"/>
                <w:kern w:val="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15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rPr>
            </w:pPr>
            <w:r>
              <w:rPr>
                <w:rFonts w:hint="eastAsia" w:ascii="方正仿宋_GBK" w:hAnsi="楷体" w:eastAsia="方正仿宋_GBK" w:cs="楷体"/>
              </w:rPr>
              <w:t>A5美育条件保障（15分）</w:t>
            </w:r>
          </w:p>
        </w:tc>
        <w:tc>
          <w:tcPr>
            <w:tcW w:w="141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rPr>
            </w:pPr>
            <w:r>
              <w:rPr>
                <w:rFonts w:hint="eastAsia" w:ascii="方正仿宋_GBK" w:hAnsi="楷体" w:eastAsia="方正仿宋_GBK" w:cs="楷体"/>
              </w:rPr>
              <w:t>B14教学器材（5分）</w:t>
            </w: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rPr>
            </w:pPr>
            <w:r>
              <w:rPr>
                <w:rFonts w:hint="eastAsia" w:ascii="方正仿宋_GBK" w:hAnsi="楷体" w:eastAsia="方正仿宋_GBK" w:cs="楷体"/>
              </w:rPr>
              <w:t>C49音乐教学器材配备（2分）</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rPr>
            </w:pPr>
            <w:r>
              <w:rPr>
                <w:rFonts w:hint="eastAsia" w:ascii="方正仿宋_GBK" w:hAnsi="楷体" w:eastAsia="方正仿宋_GBK" w:cs="楷体"/>
              </w:rPr>
              <w:t>区县所有中小学校。</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rPr>
            </w:pPr>
            <w:r>
              <w:rPr>
                <w:rFonts w:hint="eastAsia" w:ascii="方正仿宋_GBK" w:hAnsi="楷体" w:eastAsia="方正仿宋_GBK" w:cs="楷体"/>
              </w:rPr>
              <w:t>未达标（0），达标（2分）</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cs="楷体"/>
                <w:kern w:val="0"/>
              </w:rPr>
            </w:pPr>
            <w:r>
              <w:rPr>
                <w:rFonts w:hint="eastAsia" w:ascii="方正仿宋_GBK" w:hAnsi="楷体" w:eastAsia="方正仿宋_GBK" w:cs="楷体"/>
                <w:kern w:val="0"/>
              </w:rPr>
              <w:t>全区（县）中小学音乐器材配备统计表</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cs="楷体"/>
                <w:kern w:val="0"/>
                <w:lang w:val="en-US" w:eastAsia="zh-CN"/>
              </w:rPr>
            </w:pPr>
            <w:r>
              <w:rPr>
                <w:rFonts w:hint="eastAsia" w:ascii="方正仿宋_GBK" w:hAnsi="楷体" w:eastAsia="方正仿宋_GBK" w:cs="楷体"/>
                <w:kern w:val="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rPr>
            </w:pPr>
          </w:p>
        </w:tc>
        <w:tc>
          <w:tcPr>
            <w:tcW w:w="14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rPr>
            </w:pP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rPr>
            </w:pPr>
            <w:r>
              <w:rPr>
                <w:rFonts w:hint="eastAsia" w:ascii="方正仿宋_GBK" w:hAnsi="楷体" w:eastAsia="方正仿宋_GBK" w:cs="楷体"/>
              </w:rPr>
              <w:t>C50美术教学器材配备（2分）</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rPr>
            </w:pPr>
            <w:r>
              <w:rPr>
                <w:rFonts w:hint="eastAsia" w:ascii="方正仿宋_GBK" w:hAnsi="楷体" w:eastAsia="方正仿宋_GBK" w:cs="楷体"/>
              </w:rPr>
              <w:t>区县所有中小学校。</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rPr>
            </w:pPr>
            <w:r>
              <w:rPr>
                <w:rFonts w:hint="eastAsia" w:ascii="方正仿宋_GBK" w:hAnsi="楷体" w:eastAsia="方正仿宋_GBK" w:cs="楷体"/>
              </w:rPr>
              <w:t>未达标（0），达标（2分）</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cs="楷体"/>
                <w:kern w:val="0"/>
              </w:rPr>
            </w:pPr>
            <w:r>
              <w:rPr>
                <w:rFonts w:hint="eastAsia" w:ascii="方正仿宋_GBK" w:hAnsi="楷体" w:eastAsia="方正仿宋_GBK" w:cs="楷体"/>
                <w:kern w:val="0"/>
              </w:rPr>
              <w:t>全区（县）中小学美术器材配备统计表</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cs="楷体"/>
                <w:kern w:val="0"/>
                <w:lang w:val="en-US" w:eastAsia="zh-CN"/>
              </w:rPr>
            </w:pPr>
            <w:r>
              <w:rPr>
                <w:rFonts w:hint="eastAsia" w:ascii="方正仿宋_GBK" w:hAnsi="楷体" w:eastAsia="方正仿宋_GBK" w:cs="楷体"/>
                <w:kern w:val="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11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rPr>
            </w:pPr>
          </w:p>
        </w:tc>
        <w:tc>
          <w:tcPr>
            <w:tcW w:w="14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rPr>
            </w:pP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仿宋" w:eastAsia="方正仿宋_GBK"/>
              </w:rPr>
            </w:pPr>
            <w:r>
              <w:rPr>
                <w:rFonts w:hint="eastAsia" w:ascii="方正仿宋_GBK" w:hAnsi="楷体" w:eastAsia="方正仿宋_GBK" w:cs="楷体"/>
              </w:rPr>
              <w:t>C51</w:t>
            </w:r>
            <w:r>
              <w:rPr>
                <w:rFonts w:hint="eastAsia" w:ascii="方正仿宋_GBK" w:hAnsi="仿宋" w:eastAsia="方正仿宋_GBK" w:cs="仿宋"/>
              </w:rPr>
              <w:t>美育器材补充机制（1分）</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仿宋" w:eastAsia="方正仿宋_GBK"/>
              </w:rPr>
            </w:pPr>
            <w:r>
              <w:rPr>
                <w:rFonts w:hint="eastAsia" w:ascii="方正仿宋_GBK" w:hAnsi="仿宋" w:eastAsia="方正仿宋_GBK" w:cs="仿宋"/>
              </w:rPr>
              <w:t>建立学校美育器材补充机制</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rPr>
            </w:pPr>
            <w:r>
              <w:rPr>
                <w:rFonts w:hint="eastAsia" w:ascii="方正仿宋_GBK" w:hAnsi="楷体" w:eastAsia="方正仿宋_GBK" w:cs="楷体"/>
              </w:rPr>
              <w:t>无（0），有（1分）</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仿宋" w:eastAsia="方正仿宋_GBK" w:cs="仿宋"/>
              </w:rPr>
            </w:pPr>
            <w:r>
              <w:rPr>
                <w:rFonts w:hint="eastAsia" w:ascii="方正仿宋_GBK" w:hAnsi="仿宋" w:eastAsia="方正仿宋_GBK" w:cs="仿宋"/>
              </w:rPr>
              <w:t>区县学校美育器材补充机制文件；</w:t>
            </w:r>
          </w:p>
          <w:p>
            <w:pPr>
              <w:spacing w:line="300" w:lineRule="exact"/>
              <w:rPr>
                <w:rFonts w:hint="eastAsia" w:ascii="方正仿宋_GBK" w:hAnsi="仿宋" w:eastAsia="方正仿宋_GBK"/>
              </w:rPr>
            </w:pPr>
            <w:r>
              <w:rPr>
                <w:rFonts w:hint="eastAsia" w:ascii="方正仿宋_GBK" w:hAnsi="仿宋" w:eastAsia="方正仿宋_GBK" w:cs="仿宋"/>
              </w:rPr>
              <w:t>全区（县）中小学其他美育学科器材配备统计表。</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仿宋" w:eastAsia="方正仿宋_GBK" w:cs="仿宋"/>
                <w:lang w:val="en-US" w:eastAsia="zh-CN"/>
              </w:rPr>
            </w:pPr>
            <w:r>
              <w:rPr>
                <w:rFonts w:hint="eastAsia" w:ascii="方正仿宋_GBK" w:hAnsi="仿宋" w:eastAsia="方正仿宋_GBK" w:cs="仿宋"/>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11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rPr>
            </w:pPr>
          </w:p>
        </w:tc>
        <w:tc>
          <w:tcPr>
            <w:tcW w:w="141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rPr>
            </w:pPr>
            <w:r>
              <w:rPr>
                <w:rFonts w:hint="eastAsia" w:ascii="方正仿宋_GBK" w:hAnsi="楷体" w:eastAsia="方正仿宋_GBK" w:cs="楷体"/>
              </w:rPr>
              <w:t>B15活动场地（5分）</w:t>
            </w: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rPr>
            </w:pPr>
            <w:r>
              <w:rPr>
                <w:rFonts w:hint="eastAsia" w:ascii="方正仿宋_GBK" w:hAnsi="楷体" w:eastAsia="方正仿宋_GBK" w:cs="楷体"/>
              </w:rPr>
              <w:t>C52美术专用教室（2分）</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rPr>
            </w:pPr>
            <w:r>
              <w:rPr>
                <w:rFonts w:hint="eastAsia" w:ascii="方正仿宋_GBK" w:hAnsi="楷体" w:eastAsia="方正仿宋_GBK" w:cs="楷体"/>
              </w:rPr>
              <w:t>区县所有中小学校。</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rPr>
            </w:pPr>
            <w:r>
              <w:rPr>
                <w:rFonts w:hint="eastAsia" w:ascii="方正仿宋_GBK" w:hAnsi="楷体" w:eastAsia="方正仿宋_GBK" w:cs="楷体"/>
              </w:rPr>
              <w:t>未达标（0），达标（2分）</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cs="楷体"/>
                <w:kern w:val="0"/>
              </w:rPr>
            </w:pPr>
            <w:r>
              <w:rPr>
                <w:rFonts w:hint="eastAsia" w:ascii="方正仿宋_GBK" w:hAnsi="楷体" w:eastAsia="方正仿宋_GBK" w:cs="楷体"/>
                <w:kern w:val="0"/>
              </w:rPr>
              <w:t>全区（县）配备了美术专用教室的中小学汇总表；</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cs="楷体"/>
                <w:kern w:val="0"/>
                <w:lang w:val="en-US" w:eastAsia="zh-CN"/>
              </w:rPr>
            </w:pPr>
            <w:r>
              <w:rPr>
                <w:rFonts w:hint="eastAsia" w:ascii="方正仿宋_GBK" w:hAnsi="楷体" w:eastAsia="方正仿宋_GBK" w:cs="楷体"/>
                <w:kern w:val="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11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rPr>
            </w:pPr>
          </w:p>
        </w:tc>
        <w:tc>
          <w:tcPr>
            <w:tcW w:w="14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rPr>
            </w:pP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rPr>
            </w:pPr>
            <w:r>
              <w:rPr>
                <w:rFonts w:hint="eastAsia" w:ascii="方正仿宋_GBK" w:hAnsi="楷体" w:eastAsia="方正仿宋_GBK" w:cs="楷体"/>
              </w:rPr>
              <w:t>C53音乐专用教室（2分）</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rPr>
            </w:pPr>
            <w:r>
              <w:rPr>
                <w:rFonts w:hint="eastAsia" w:ascii="方正仿宋_GBK" w:hAnsi="楷体" w:eastAsia="方正仿宋_GBK" w:cs="楷体"/>
              </w:rPr>
              <w:t>区县所有中小学校。</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rPr>
            </w:pPr>
            <w:r>
              <w:rPr>
                <w:rFonts w:hint="eastAsia" w:ascii="方正仿宋_GBK" w:hAnsi="楷体" w:eastAsia="方正仿宋_GBK" w:cs="楷体"/>
              </w:rPr>
              <w:t>未达标（0），达标（2分）</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cs="楷体"/>
                <w:kern w:val="0"/>
              </w:rPr>
            </w:pPr>
            <w:r>
              <w:rPr>
                <w:rFonts w:hint="eastAsia" w:ascii="方正仿宋_GBK" w:hAnsi="楷体" w:eastAsia="方正仿宋_GBK" w:cs="楷体"/>
                <w:kern w:val="0"/>
              </w:rPr>
              <w:t>全区（县）配备了音乐专用教室的中小学汇总表；</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cs="楷体"/>
                <w:kern w:val="0"/>
                <w:lang w:val="en-US" w:eastAsia="zh-CN"/>
              </w:rPr>
            </w:pPr>
            <w:r>
              <w:rPr>
                <w:rFonts w:hint="eastAsia" w:ascii="方正仿宋_GBK" w:hAnsi="楷体" w:eastAsia="方正仿宋_GBK" w:cs="楷体"/>
                <w:kern w:val="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rPr>
            </w:pPr>
          </w:p>
        </w:tc>
        <w:tc>
          <w:tcPr>
            <w:tcW w:w="14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rPr>
            </w:pP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rPr>
            </w:pPr>
            <w:r>
              <w:rPr>
                <w:rFonts w:hint="eastAsia" w:ascii="方正仿宋_GBK" w:hAnsi="楷体" w:eastAsia="方正仿宋_GBK" w:cs="楷体"/>
              </w:rPr>
              <w:t>C54特色活动功能室（1分）</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rPr>
            </w:pPr>
            <w:r>
              <w:rPr>
                <w:rFonts w:hint="eastAsia" w:ascii="方正仿宋_GBK" w:hAnsi="仿宋" w:eastAsia="方正仿宋_GBK" w:cs="仿宋"/>
              </w:rPr>
              <w:t>开发建设以美育为主要内容的相关艺术功能室</w:t>
            </w:r>
            <w:r>
              <w:rPr>
                <w:rFonts w:hint="eastAsia" w:ascii="方正仿宋_GBK" w:hAnsi="楷体" w:eastAsia="方正仿宋_GBK" w:cs="楷体"/>
              </w:rPr>
              <w:t>与需求的匹配情况。</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rPr>
            </w:pPr>
            <w:r>
              <w:rPr>
                <w:rFonts w:hint="eastAsia" w:ascii="方正仿宋_GBK" w:hAnsi="楷体" w:eastAsia="方正仿宋_GBK" w:cs="楷体"/>
              </w:rPr>
              <w:t>不匹配（0），匹配（1分）</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cs="楷体"/>
                <w:kern w:val="0"/>
              </w:rPr>
            </w:pPr>
            <w:r>
              <w:rPr>
                <w:rFonts w:hint="eastAsia" w:ascii="方正仿宋_GBK" w:hAnsi="楷体" w:eastAsia="方正仿宋_GBK" w:cs="楷体"/>
                <w:kern w:val="0"/>
              </w:rPr>
              <w:t>全</w:t>
            </w:r>
            <w:r>
              <w:rPr>
                <w:rFonts w:hint="eastAsia" w:ascii="华文楷体" w:hAnsi="华文楷体" w:eastAsia="华文楷体" w:cs="楷体"/>
                <w:kern w:val="0"/>
              </w:rPr>
              <w:t>区（县）</w:t>
            </w:r>
            <w:r>
              <w:rPr>
                <w:rFonts w:hint="eastAsia" w:ascii="方正仿宋_GBK" w:hAnsi="楷体" w:eastAsia="方正仿宋_GBK" w:cs="楷体"/>
                <w:kern w:val="0"/>
              </w:rPr>
              <w:t>特色活动功能室汇总表</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cs="楷体"/>
                <w:kern w:val="0"/>
                <w:lang w:val="en-US" w:eastAsia="zh-CN"/>
              </w:rPr>
            </w:pPr>
            <w:r>
              <w:rPr>
                <w:rFonts w:hint="eastAsia" w:ascii="方正仿宋_GBK" w:hAnsi="楷体" w:eastAsia="方正仿宋_GBK" w:cs="楷体"/>
                <w:kern w:val="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11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rPr>
            </w:pPr>
            <w:r>
              <w:rPr>
                <w:rFonts w:hint="eastAsia" w:ascii="方正仿宋_GBK" w:hAnsi="楷体" w:eastAsia="方正仿宋_GBK" w:cs="楷体"/>
              </w:rPr>
              <w:t>B16美育监测平台（1分）</w:t>
            </w: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rPr>
            </w:pPr>
            <w:r>
              <w:rPr>
                <w:rFonts w:hint="eastAsia" w:ascii="方正仿宋_GBK" w:hAnsi="楷体" w:eastAsia="方正仿宋_GBK" w:cs="楷体"/>
              </w:rPr>
              <w:t>C55区县学校美育质量监测信息化平台（1分）</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rPr>
            </w:pPr>
            <w:r>
              <w:rPr>
                <w:rFonts w:hint="eastAsia" w:ascii="方正仿宋_GBK" w:hAnsi="楷体" w:eastAsia="方正仿宋_GBK" w:cs="楷体"/>
              </w:rPr>
              <w:t>开展美育质量监测信息化平台建设。</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rPr>
            </w:pPr>
            <w:r>
              <w:rPr>
                <w:rFonts w:hint="eastAsia" w:ascii="方正仿宋_GBK" w:hAnsi="楷体" w:eastAsia="方正仿宋_GBK" w:cs="楷体"/>
              </w:rPr>
              <w:t>无（0），有（1分）</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cs="楷体"/>
                <w:kern w:val="0"/>
              </w:rPr>
            </w:pPr>
            <w:r>
              <w:rPr>
                <w:rFonts w:hint="eastAsia" w:ascii="方正仿宋_GBK" w:hAnsi="楷体" w:eastAsia="方正仿宋_GBK" w:cs="楷体"/>
                <w:kern w:val="0"/>
              </w:rPr>
              <w:t>区县</w:t>
            </w:r>
            <w:r>
              <w:rPr>
                <w:rFonts w:hint="eastAsia" w:ascii="方正仿宋_GBK" w:hAnsi="楷体" w:eastAsia="方正仿宋_GBK" w:cs="楷体"/>
              </w:rPr>
              <w:t>美育质量监测实施方案、报告、数据等</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方正仿宋_GBK" w:hAnsi="楷体" w:eastAsia="方正仿宋_GBK" w:cs="楷体"/>
                <w:kern w:val="0"/>
                <w:lang w:val="en-US" w:eastAsia="zh-CN"/>
              </w:rPr>
            </w:pPr>
            <w:r>
              <w:rPr>
                <w:rFonts w:hint="eastAsia" w:ascii="方正仿宋_GBK" w:hAnsi="楷体" w:eastAsia="方正仿宋_GBK" w:cs="楷体"/>
                <w:kern w:val="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1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rPr>
            </w:pPr>
          </w:p>
        </w:tc>
        <w:tc>
          <w:tcPr>
            <w:tcW w:w="141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rPr>
            </w:pPr>
            <w:r>
              <w:rPr>
                <w:rFonts w:hint="eastAsia" w:ascii="方正仿宋_GBK" w:hAnsi="楷体" w:eastAsia="方正仿宋_GBK" w:cs="楷体"/>
              </w:rPr>
              <w:t>B17美育经费（4分）</w:t>
            </w: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rPr>
            </w:pPr>
            <w:r>
              <w:rPr>
                <w:rFonts w:hint="eastAsia" w:ascii="方正仿宋_GBK" w:hAnsi="楷体" w:eastAsia="方正仿宋_GBK" w:cs="楷体"/>
              </w:rPr>
              <w:t>C56美育经费生均使用（2分）</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rPr>
            </w:pPr>
            <w:r>
              <w:rPr>
                <w:rFonts w:hint="eastAsia" w:ascii="方正仿宋_GBK" w:hAnsi="楷体" w:eastAsia="方正仿宋_GBK" w:cs="楷体"/>
              </w:rPr>
              <w:t>在生均经费使用中的占比合理，适应美育工作正常需要。</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rPr>
            </w:pPr>
            <w:r>
              <w:rPr>
                <w:rFonts w:hint="eastAsia" w:ascii="方正仿宋_GBK" w:hAnsi="楷体" w:eastAsia="方正仿宋_GBK" w:cs="楷体"/>
              </w:rPr>
              <w:t>无（0），有（1分），良（1.5分），优（2分）</w:t>
            </w:r>
          </w:p>
        </w:tc>
        <w:tc>
          <w:tcPr>
            <w:tcW w:w="3097"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方正仿宋_GBK" w:hAnsi="楷体" w:eastAsia="方正仿宋_GBK" w:cs="楷体"/>
                <w:kern w:val="0"/>
              </w:rPr>
            </w:pPr>
            <w:r>
              <w:rPr>
                <w:rFonts w:hint="eastAsia" w:ascii="方正仿宋_GBK" w:hAnsi="楷体" w:eastAsia="方正仿宋_GBK" w:cs="楷体"/>
                <w:kern w:val="0"/>
              </w:rPr>
              <w:t>区县美育经费管理制度文件；</w:t>
            </w:r>
          </w:p>
          <w:p>
            <w:pPr>
              <w:spacing w:line="300" w:lineRule="exact"/>
              <w:rPr>
                <w:rFonts w:hint="eastAsia" w:ascii="方正仿宋_GBK" w:hAnsi="楷体" w:eastAsia="方正仿宋_GBK" w:cs="楷体"/>
                <w:kern w:val="0"/>
              </w:rPr>
            </w:pPr>
            <w:r>
              <w:rPr>
                <w:rFonts w:hint="eastAsia" w:ascii="方正仿宋_GBK" w:hAnsi="楷体" w:eastAsia="方正仿宋_GBK" w:cs="楷体"/>
                <w:kern w:val="0"/>
              </w:rPr>
              <w:t>区县美育生均公用经费统计数据；</w:t>
            </w:r>
          </w:p>
        </w:tc>
        <w:tc>
          <w:tcPr>
            <w:tcW w:w="1248"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default" w:ascii="方正仿宋_GBK" w:hAnsi="楷体" w:eastAsia="方正仿宋_GBK" w:cs="楷体"/>
                <w:kern w:val="0"/>
                <w:lang w:val="en-US" w:eastAsia="zh-CN"/>
              </w:rPr>
            </w:pPr>
            <w:r>
              <w:rPr>
                <w:rFonts w:hint="eastAsia" w:ascii="方正仿宋_GBK" w:hAnsi="楷体" w:eastAsia="方正仿宋_GBK" w:cs="楷体"/>
                <w:kern w:val="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1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rPr>
            </w:pPr>
          </w:p>
        </w:tc>
        <w:tc>
          <w:tcPr>
            <w:tcW w:w="14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楷体" w:eastAsia="方正仿宋_GBK"/>
              </w:rPr>
            </w:pP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rPr>
            </w:pPr>
            <w:r>
              <w:rPr>
                <w:rFonts w:hint="eastAsia" w:ascii="方正仿宋_GBK" w:hAnsi="楷体" w:eastAsia="方正仿宋_GBK" w:cs="楷体"/>
              </w:rPr>
              <w:t>C57美育专项经费（2分）</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仿宋" w:eastAsia="方正仿宋_GBK"/>
              </w:rPr>
            </w:pPr>
            <w:r>
              <w:rPr>
                <w:rFonts w:hint="eastAsia" w:ascii="方正仿宋_GBK" w:hAnsi="仿宋" w:eastAsia="方正仿宋_GBK" w:cs="仿宋"/>
              </w:rPr>
              <w:t>建立学校美育经费保障机制；美育专项经费能够适应中小学校美育活动广泛优质开展、支持美育特色学校和学生合唱团、舞蹈团、美术文学社团及乐队建设工作开展的需要。</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rPr>
            </w:pPr>
            <w:r>
              <w:rPr>
                <w:rFonts w:hint="eastAsia" w:ascii="方正仿宋_GBK" w:hAnsi="楷体" w:eastAsia="方正仿宋_GBK" w:cs="楷体"/>
              </w:rPr>
              <w:t>无（0），有（1分），良（1.5分），优（2分）</w:t>
            </w:r>
          </w:p>
        </w:tc>
        <w:tc>
          <w:tcPr>
            <w:tcW w:w="3097"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方正仿宋_GBK" w:hAnsi="楷体" w:eastAsia="方正仿宋_GBK" w:cs="楷体"/>
                <w:kern w:val="0"/>
              </w:rPr>
            </w:pPr>
            <w:r>
              <w:rPr>
                <w:rFonts w:hint="eastAsia" w:ascii="方正仿宋_GBK" w:hAnsi="楷体" w:eastAsia="方正仿宋_GBK" w:cs="楷体"/>
                <w:kern w:val="0"/>
              </w:rPr>
              <w:t>区县关于学校美育经费保障机制的文件；</w:t>
            </w:r>
          </w:p>
          <w:p>
            <w:pPr>
              <w:spacing w:line="300" w:lineRule="exact"/>
              <w:rPr>
                <w:rFonts w:hint="eastAsia" w:ascii="方正仿宋_GBK" w:hAnsi="楷体" w:eastAsia="方正仿宋_GBK" w:cs="楷体"/>
                <w:kern w:val="0"/>
              </w:rPr>
            </w:pPr>
            <w:r>
              <w:rPr>
                <w:rFonts w:hint="eastAsia" w:ascii="方正仿宋_GBK" w:hAnsi="楷体" w:eastAsia="方正仿宋_GBK" w:cs="楷体"/>
                <w:kern w:val="0"/>
              </w:rPr>
              <w:t>区县关于美育专项经费支出明细；</w:t>
            </w:r>
          </w:p>
          <w:p>
            <w:pPr>
              <w:spacing w:line="300" w:lineRule="exact"/>
              <w:rPr>
                <w:rFonts w:hint="eastAsia" w:ascii="方正仿宋_GBK" w:hAnsi="楷体" w:eastAsia="方正仿宋_GBK" w:cs="楷体"/>
                <w:kern w:val="0"/>
              </w:rPr>
            </w:pPr>
            <w:r>
              <w:rPr>
                <w:rFonts w:hint="eastAsia" w:ascii="方正仿宋_GBK" w:hAnsi="楷体" w:eastAsia="方正仿宋_GBK" w:cs="楷体"/>
                <w:kern w:val="0"/>
              </w:rPr>
              <w:t>专项经费占本年度教育经费的比例。</w:t>
            </w:r>
          </w:p>
        </w:tc>
        <w:tc>
          <w:tcPr>
            <w:tcW w:w="1248"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方正仿宋_GBK" w:hAnsi="楷体" w:eastAsia="方正仿宋_GBK" w:cs="楷体"/>
                <w:kern w:val="0"/>
                <w:lang w:val="en-US" w:eastAsia="zh-CN"/>
              </w:rPr>
            </w:pPr>
            <w:r>
              <w:rPr>
                <w:rFonts w:hint="eastAsia" w:ascii="方正仿宋_GBK" w:hAnsi="楷体" w:eastAsia="方正仿宋_GBK" w:cs="楷体"/>
                <w:kern w:val="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115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rPr>
            </w:pPr>
            <w:r>
              <w:rPr>
                <w:rFonts w:hint="eastAsia" w:ascii="方正仿宋_GBK" w:hAnsi="楷体" w:eastAsia="方正仿宋_GBK" w:cs="楷体"/>
              </w:rPr>
              <w:t>A6重大美育项目（加分每项目不超过2分）</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rPr>
            </w:pPr>
            <w:r>
              <w:rPr>
                <w:rFonts w:hint="eastAsia" w:ascii="方正仿宋_GBK" w:hAnsi="楷体" w:eastAsia="方正仿宋_GBK" w:cs="楷体"/>
              </w:rPr>
              <w:t>B18美育实验区、美育实验校及区县地方美育特色项目</w:t>
            </w:r>
          </w:p>
        </w:tc>
        <w:tc>
          <w:tcPr>
            <w:tcW w:w="7382"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cs="楷体"/>
                <w:kern w:val="0"/>
              </w:rPr>
            </w:pPr>
            <w:r>
              <w:rPr>
                <w:rFonts w:hint="eastAsia" w:ascii="方正仿宋_GBK" w:hAnsi="楷体" w:eastAsia="方正仿宋_GBK" w:cs="楷体"/>
                <w:kern w:val="0"/>
              </w:rPr>
              <w:t>1.美育实验区、美育实验及区县地方特色项目建设实施情况。</w:t>
            </w:r>
          </w:p>
          <w:p>
            <w:pPr>
              <w:spacing w:line="300" w:lineRule="exact"/>
              <w:rPr>
                <w:rFonts w:hint="eastAsia" w:ascii="方正仿宋_GBK" w:hAnsi="楷体" w:eastAsia="方正仿宋_GBK" w:cs="楷体"/>
                <w:kern w:val="0"/>
              </w:rPr>
            </w:pPr>
            <w:r>
              <w:rPr>
                <w:rFonts w:hint="eastAsia" w:ascii="方正仿宋_GBK" w:hAnsi="楷体" w:eastAsia="方正仿宋_GBK" w:cs="楷体"/>
                <w:kern w:val="0"/>
              </w:rPr>
              <w:t>2.美育实验区、美育实验校及区县地方特色项目阶段性任务完成情况。</w:t>
            </w:r>
          </w:p>
          <w:p>
            <w:pPr>
              <w:spacing w:line="300" w:lineRule="exact"/>
              <w:rPr>
                <w:rFonts w:hint="eastAsia" w:ascii="方正仿宋_GBK" w:hAnsi="楷体" w:eastAsia="方正仿宋_GBK" w:cs="楷体"/>
                <w:kern w:val="0"/>
              </w:rPr>
            </w:pPr>
            <w:r>
              <w:rPr>
                <w:rFonts w:hint="eastAsia" w:ascii="方正仿宋_GBK" w:hAnsi="楷体" w:eastAsia="方正仿宋_GBK" w:cs="楷体"/>
                <w:kern w:val="0"/>
              </w:rPr>
              <w:t>3.美育实验区、美育实验校及区县地方特色项目的成果。</w:t>
            </w:r>
          </w:p>
          <w:p>
            <w:pPr>
              <w:spacing w:line="300" w:lineRule="exact"/>
              <w:rPr>
                <w:rFonts w:hint="eastAsia" w:ascii="方正仿宋_GBK" w:hAnsi="楷体" w:eastAsia="方正仿宋_GBK" w:cs="楷体"/>
                <w:kern w:val="0"/>
              </w:rPr>
            </w:pPr>
            <w:r>
              <w:rPr>
                <w:rFonts w:hint="eastAsia" w:ascii="方正仿宋_GBK" w:hAnsi="楷体" w:eastAsia="方正仿宋_GBK" w:cs="楷体"/>
                <w:kern w:val="0"/>
              </w:rPr>
              <w:t>注：凡具备以上条件之一的每项加2分，最多加6分。</w:t>
            </w: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cs="楷体"/>
                <w:kern w:val="0"/>
              </w:rPr>
            </w:pPr>
            <w:r>
              <w:rPr>
                <w:rFonts w:hint="eastAsia" w:ascii="方正仿宋_GBK" w:hAnsi="楷体" w:eastAsia="方正仿宋_GBK" w:cs="楷体"/>
                <w:kern w:val="0"/>
              </w:rPr>
              <w:t>美育实验区、美育实验及区县地方特色项目的认定文件、建设方案、实施过程及成果材料等。</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方正仿宋_GBK" w:hAnsi="楷体" w:eastAsia="方正仿宋_GBK" w:cs="楷体"/>
                <w:kern w:val="0"/>
                <w:lang w:val="en-US" w:eastAsia="zh-CN"/>
              </w:rPr>
            </w:pPr>
            <w:r>
              <w:rPr>
                <w:rFonts w:hint="eastAsia" w:ascii="方正仿宋_GBK" w:hAnsi="楷体" w:eastAsia="方正仿宋_GBK" w:cs="楷体"/>
                <w:kern w:val="0"/>
                <w:lang w:val="en-US" w:eastAsia="zh-CN"/>
              </w:rPr>
              <w:t xml:space="preserve">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115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cs="楷体"/>
                <w:lang w:eastAsia="zh-CN"/>
              </w:rPr>
            </w:pPr>
            <w:r>
              <w:rPr>
                <w:rFonts w:hint="eastAsia" w:ascii="方正仿宋_GBK" w:hAnsi="楷体" w:eastAsia="方正仿宋_GBK" w:cs="楷体"/>
                <w:lang w:eastAsia="zh-CN"/>
              </w:rPr>
              <w:t>合计</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楷体" w:eastAsia="方正仿宋_GBK" w:cs="楷体"/>
              </w:rPr>
            </w:pPr>
          </w:p>
        </w:tc>
        <w:tc>
          <w:tcPr>
            <w:tcW w:w="7382"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cs="楷体"/>
                <w:kern w:val="0"/>
              </w:rPr>
            </w:pPr>
          </w:p>
        </w:tc>
        <w:tc>
          <w:tcPr>
            <w:tcW w:w="309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方正仿宋_GBK" w:hAnsi="楷体" w:eastAsia="方正仿宋_GBK" w:cs="楷体"/>
                <w:kern w:val="0"/>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方正仿宋_GBK" w:hAnsi="楷体" w:eastAsia="方正仿宋_GBK" w:cs="楷体"/>
                <w:kern w:val="0"/>
                <w:lang w:val="en-US" w:eastAsia="zh-CN"/>
              </w:rPr>
            </w:pPr>
            <w:r>
              <w:rPr>
                <w:rFonts w:hint="eastAsia" w:ascii="方正仿宋_GBK" w:hAnsi="楷体" w:eastAsia="方正仿宋_GBK" w:cs="楷体"/>
                <w:kern w:val="0"/>
                <w:lang w:val="en-US" w:eastAsia="zh-CN"/>
              </w:rPr>
              <w:t>103</w:t>
            </w:r>
            <w:bookmarkStart w:id="0" w:name="_GoBack"/>
            <w:bookmarkEnd w:id="0"/>
          </w:p>
        </w:tc>
      </w:tr>
    </w:tbl>
    <w:p>
      <w:pPr>
        <w:rPr>
          <w:rFonts w:hint="eastAsia" w:ascii="Times New Roman" w:hAnsi="Times New Roman"/>
          <w:vanish/>
          <w:szCs w:val="21"/>
        </w:rPr>
      </w:pPr>
    </w:p>
    <w:tbl>
      <w:tblPr>
        <w:tblStyle w:val="3"/>
        <w:tblpPr w:leftFromText="180" w:rightFromText="180" w:vertAnchor="text" w:tblpX="15506" w:tblpY="-803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 w:hRule="atLeast"/>
        </w:trPr>
        <w:tc>
          <w:tcPr>
            <w:tcW w:w="419" w:type="dxa"/>
            <w:tcBorders>
              <w:top w:val="single" w:color="auto" w:sz="4" w:space="0"/>
              <w:left w:val="single" w:color="auto" w:sz="4" w:space="0"/>
              <w:bottom w:val="single" w:color="auto" w:sz="4" w:space="0"/>
              <w:right w:val="single" w:color="auto" w:sz="4" w:space="0"/>
            </w:tcBorders>
            <w:noWrap w:val="0"/>
            <w:vAlign w:val="top"/>
          </w:tcPr>
          <w:p>
            <w:pPr>
              <w:rPr>
                <w:rFonts w:ascii="楷体" w:hAnsi="楷体" w:eastAsia="楷体"/>
                <w:b/>
                <w:bCs/>
                <w:snapToGrid w:val="0"/>
                <w:sz w:val="32"/>
                <w:szCs w:val="32"/>
              </w:rPr>
            </w:pPr>
          </w:p>
        </w:tc>
      </w:tr>
    </w:tbl>
    <w:p>
      <w:pPr>
        <w:spacing w:line="20" w:lineRule="exact"/>
        <w:rPr>
          <w:rFonts w:hint="eastAsia" w:ascii="Times New Roman" w:hAnsi="Times New Roman" w:eastAsia="等线"/>
          <w:szCs w:val="21"/>
        </w:rPr>
      </w:pPr>
    </w:p>
    <w:p>
      <w:pPr>
        <w:spacing w:line="460" w:lineRule="exact"/>
        <w:rPr>
          <w:rFonts w:ascii="方正楷体_GBK" w:hAnsi="等线" w:eastAsia="方正楷体_GBK"/>
        </w:rPr>
      </w:pPr>
      <w:r>
        <w:rPr>
          <w:rFonts w:hint="eastAsia" w:ascii="方正楷体_GBK" w:eastAsia="方正楷体_GBK"/>
        </w:rPr>
        <w:t>注：1.C31、C32、C33、C34、C35、C36、C42、C43、C44、C47等指标，请在平台下载统一表格模板，填报后再上传至平台。</w:t>
      </w:r>
    </w:p>
    <w:p>
      <w:pPr>
        <w:spacing w:line="460" w:lineRule="exact"/>
        <w:ind w:firstLine="420" w:firstLineChars="200"/>
        <w:rPr>
          <w:rFonts w:hint="eastAsia" w:ascii="等线" w:eastAsia="方正楷体_GBK"/>
        </w:rPr>
      </w:pPr>
      <w:r>
        <w:rPr>
          <w:rFonts w:hint="eastAsia" w:ascii="方正楷体_GBK" w:eastAsia="方正楷体_GBK"/>
        </w:rPr>
        <w:t>2.加分项中，凡具备以上条件之一的每项加2分，最多加6分。</w:t>
      </w:r>
    </w:p>
    <w:p/>
    <w:p>
      <w:pPr>
        <w:spacing w:line="600" w:lineRule="exact"/>
        <w:jc w:val="right"/>
        <w:rPr>
          <w:rFonts w:hint="default" w:ascii="方正仿宋_GBK" w:hAnsi="方正仿宋_GBK" w:eastAsia="方正仿宋_GBK" w:cs="方正仿宋_GBK"/>
          <w:sz w:val="32"/>
          <w:szCs w:val="32"/>
          <w:lang w:val="en-US" w:eastAsia="zh-C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roma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华文楷体">
    <w:panose1 w:val="02010600040101010101"/>
    <w:charset w:val="86"/>
    <w:family w:val="auto"/>
    <w:pitch w:val="default"/>
    <w:sig w:usb0="00000287" w:usb1="080F0000" w:usb2="00000000" w:usb3="00000000" w:csb0="0004009F" w:csb1="DFD7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052000"/>
    <w:rsid w:val="10B9475D"/>
    <w:rsid w:val="118F5B67"/>
    <w:rsid w:val="14F85641"/>
    <w:rsid w:val="28A311AE"/>
    <w:rsid w:val="29C65A93"/>
    <w:rsid w:val="2AC46EA9"/>
    <w:rsid w:val="337B0E24"/>
    <w:rsid w:val="35421E1B"/>
    <w:rsid w:val="39924D42"/>
    <w:rsid w:val="581B574F"/>
    <w:rsid w:val="5C052000"/>
    <w:rsid w:val="5C0F3B78"/>
    <w:rsid w:val="68775EF3"/>
    <w:rsid w:val="719C5F21"/>
    <w:rsid w:val="71F41921"/>
    <w:rsid w:val="7BC02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105</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2020-11-13T06:43:00Z</dcterms:created>
  <dc:creator>。。</dc:creator>
  <cp:lastModifiedBy>YUI。</cp:lastModifiedBy>
  <cp:lastPrinted>2021-12-06T02:41:45Z</cp:lastPrinted>
  <dcterms:modified xsi:type="dcterms:W3CDTF">2021-12-06T02:52:49Z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8CA30A98CBE843B7B44E1E4004D9E48F</vt:lpwstr>
  </property>
</Properties>
</file>